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XSpec="center" w:tblpY="136"/>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06"/>
        <w:gridCol w:w="2977"/>
        <w:gridCol w:w="3379"/>
      </w:tblGrid>
      <w:tr w:rsidR="00670EFD" w:rsidRPr="00042116" w:rsidTr="00581807">
        <w:trPr>
          <w:trHeight w:val="20"/>
        </w:trPr>
        <w:tc>
          <w:tcPr>
            <w:tcW w:w="4106" w:type="dxa"/>
          </w:tcPr>
          <w:p w:rsidR="00670EFD" w:rsidRPr="00042116" w:rsidRDefault="00670EFD" w:rsidP="00581807">
            <w:pPr>
              <w:tabs>
                <w:tab w:val="left" w:pos="900"/>
                <w:tab w:val="center" w:pos="1920"/>
              </w:tabs>
              <w:rPr>
                <w:b/>
                <w:bCs/>
                <w:sz w:val="15"/>
                <w:szCs w:val="15"/>
              </w:rPr>
            </w:pPr>
          </w:p>
          <w:p w:rsidR="00670EFD" w:rsidRPr="00042116" w:rsidRDefault="00670EFD" w:rsidP="00581807">
            <w:pPr>
              <w:tabs>
                <w:tab w:val="left" w:pos="900"/>
                <w:tab w:val="center" w:pos="1920"/>
              </w:tabs>
              <w:jc w:val="center"/>
              <w:rPr>
                <w:b/>
                <w:bCs/>
                <w:sz w:val="15"/>
                <w:szCs w:val="15"/>
              </w:rPr>
            </w:pPr>
            <w:r w:rsidRPr="00042116">
              <w:rPr>
                <w:b/>
                <w:bCs/>
                <w:sz w:val="15"/>
                <w:szCs w:val="15"/>
              </w:rPr>
              <w:t>REPUBLIQUE DU CAMEROUN</w:t>
            </w:r>
          </w:p>
          <w:p w:rsidR="00670EFD" w:rsidRPr="00042116" w:rsidRDefault="00670EFD" w:rsidP="00581807">
            <w:pPr>
              <w:jc w:val="center"/>
              <w:rPr>
                <w:b/>
                <w:bCs/>
                <w:sz w:val="15"/>
                <w:szCs w:val="15"/>
              </w:rPr>
            </w:pPr>
            <w:r w:rsidRPr="00042116">
              <w:rPr>
                <w:b/>
                <w:bCs/>
                <w:sz w:val="15"/>
                <w:szCs w:val="15"/>
              </w:rPr>
              <w:t>Paix - Travail - Patrie</w:t>
            </w:r>
          </w:p>
          <w:p w:rsidR="00670EFD" w:rsidRPr="00042116" w:rsidRDefault="00670EFD" w:rsidP="00581807">
            <w:pPr>
              <w:jc w:val="center"/>
              <w:rPr>
                <w:b/>
                <w:bCs/>
                <w:sz w:val="15"/>
                <w:szCs w:val="15"/>
              </w:rPr>
            </w:pPr>
            <w:r w:rsidRPr="00042116">
              <w:rPr>
                <w:b/>
                <w:bCs/>
                <w:sz w:val="15"/>
                <w:szCs w:val="15"/>
                <w:lang w:val="en-GB"/>
              </w:rPr>
              <w:t>--------</w:t>
            </w:r>
          </w:p>
        </w:tc>
        <w:tc>
          <w:tcPr>
            <w:tcW w:w="2977" w:type="dxa"/>
            <w:vMerge w:val="restart"/>
            <w:vAlign w:val="center"/>
          </w:tcPr>
          <w:p w:rsidR="00670EFD" w:rsidRPr="00042116" w:rsidRDefault="00670EFD" w:rsidP="00581807">
            <w:pPr>
              <w:jc w:val="center"/>
              <w:rPr>
                <w:rFonts w:ascii="Arial" w:hAnsi="Arial" w:cs="Arial"/>
                <w:b/>
                <w:bCs/>
                <w:sz w:val="15"/>
                <w:szCs w:val="15"/>
              </w:rPr>
            </w:pPr>
            <w:r w:rsidRPr="00042116">
              <w:rPr>
                <w:rFonts w:ascii="Arial" w:hAnsi="Arial" w:cs="Arial"/>
                <w:b/>
                <w:bCs/>
                <w:noProof/>
                <w:sz w:val="15"/>
                <w:szCs w:val="15"/>
              </w:rPr>
              <w:drawing>
                <wp:anchor distT="0" distB="0" distL="114300" distR="114300" simplePos="0" relativeHeight="251660288" behindDoc="1" locked="0" layoutInCell="1" allowOverlap="1">
                  <wp:simplePos x="0" y="0"/>
                  <wp:positionH relativeFrom="column">
                    <wp:posOffset>175260</wp:posOffset>
                  </wp:positionH>
                  <wp:positionV relativeFrom="paragraph">
                    <wp:posOffset>153035</wp:posOffset>
                  </wp:positionV>
                  <wp:extent cx="1270635" cy="1248410"/>
                  <wp:effectExtent l="0" t="0" r="5715" b="8890"/>
                  <wp:wrapNone/>
                  <wp:docPr id="5" name="Image 5" descr="E:\PROLAC\Logos\Logo au 08_07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LAC\Logos\Logo au 08_07_2021.jpg"/>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6">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635" cy="1248410"/>
                          </a:xfrm>
                          <a:prstGeom prst="rect">
                            <a:avLst/>
                          </a:prstGeom>
                          <a:noFill/>
                          <a:ln>
                            <a:noFill/>
                          </a:ln>
                        </pic:spPr>
                      </pic:pic>
                    </a:graphicData>
                  </a:graphic>
                </wp:anchor>
              </w:drawing>
            </w:r>
          </w:p>
        </w:tc>
        <w:tc>
          <w:tcPr>
            <w:tcW w:w="3379" w:type="dxa"/>
          </w:tcPr>
          <w:p w:rsidR="00670EFD" w:rsidRPr="00042116" w:rsidRDefault="00670EFD" w:rsidP="00581807">
            <w:pPr>
              <w:rPr>
                <w:b/>
                <w:bCs/>
                <w:sz w:val="15"/>
                <w:szCs w:val="15"/>
                <w:lang w:val="en-GB"/>
              </w:rPr>
            </w:pPr>
          </w:p>
          <w:p w:rsidR="00670EFD" w:rsidRPr="00042116" w:rsidRDefault="00670EFD" w:rsidP="00581807">
            <w:pPr>
              <w:jc w:val="center"/>
              <w:rPr>
                <w:b/>
                <w:bCs/>
                <w:sz w:val="15"/>
                <w:szCs w:val="15"/>
                <w:lang w:val="en-GB"/>
              </w:rPr>
            </w:pPr>
            <w:r w:rsidRPr="00042116">
              <w:rPr>
                <w:b/>
                <w:bCs/>
                <w:sz w:val="15"/>
                <w:szCs w:val="15"/>
                <w:lang w:val="en-GB"/>
              </w:rPr>
              <w:t>REPUBLIC OF CAMEROON</w:t>
            </w:r>
          </w:p>
          <w:p w:rsidR="00670EFD" w:rsidRPr="00042116" w:rsidRDefault="00670EFD" w:rsidP="00581807">
            <w:pPr>
              <w:jc w:val="center"/>
              <w:rPr>
                <w:b/>
                <w:bCs/>
                <w:sz w:val="15"/>
                <w:szCs w:val="15"/>
                <w:lang w:val="en-GB"/>
              </w:rPr>
            </w:pPr>
            <w:r w:rsidRPr="00042116">
              <w:rPr>
                <w:b/>
                <w:bCs/>
                <w:sz w:val="15"/>
                <w:szCs w:val="15"/>
                <w:lang w:val="en-GB"/>
              </w:rPr>
              <w:t>Peace - Work - Fatherland</w:t>
            </w:r>
          </w:p>
          <w:p w:rsidR="00670EFD" w:rsidRPr="00042116" w:rsidRDefault="00670EFD" w:rsidP="00581807">
            <w:pPr>
              <w:jc w:val="center"/>
              <w:rPr>
                <w:b/>
                <w:bCs/>
                <w:sz w:val="15"/>
                <w:szCs w:val="15"/>
                <w:lang w:val="en-GB"/>
              </w:rPr>
            </w:pPr>
            <w:r w:rsidRPr="00042116">
              <w:rPr>
                <w:b/>
                <w:bCs/>
                <w:sz w:val="15"/>
                <w:szCs w:val="15"/>
                <w:lang w:val="en-GB"/>
              </w:rPr>
              <w:t>------</w:t>
            </w:r>
          </w:p>
        </w:tc>
      </w:tr>
      <w:tr w:rsidR="00670EFD" w:rsidRPr="00042116" w:rsidTr="00581807">
        <w:trPr>
          <w:trHeight w:val="20"/>
        </w:trPr>
        <w:tc>
          <w:tcPr>
            <w:tcW w:w="4106" w:type="dxa"/>
          </w:tcPr>
          <w:p w:rsidR="00670EFD" w:rsidRPr="00042116" w:rsidRDefault="00670EFD" w:rsidP="00581807">
            <w:pPr>
              <w:jc w:val="center"/>
              <w:rPr>
                <w:b/>
                <w:bCs/>
                <w:sz w:val="15"/>
                <w:szCs w:val="15"/>
              </w:rPr>
            </w:pPr>
            <w:r w:rsidRPr="00042116">
              <w:rPr>
                <w:b/>
                <w:bCs/>
                <w:sz w:val="15"/>
                <w:szCs w:val="15"/>
              </w:rPr>
              <w:t>MINISTÈRE DE L’ECONOMIE, DE LA PLANIFICATION</w:t>
            </w:r>
          </w:p>
          <w:p w:rsidR="00670EFD" w:rsidRPr="00042116" w:rsidRDefault="00670EFD" w:rsidP="00581807">
            <w:pPr>
              <w:jc w:val="center"/>
              <w:rPr>
                <w:b/>
                <w:bCs/>
                <w:sz w:val="15"/>
                <w:szCs w:val="15"/>
              </w:rPr>
            </w:pPr>
            <w:r w:rsidRPr="00042116">
              <w:rPr>
                <w:b/>
                <w:bCs/>
                <w:sz w:val="15"/>
                <w:szCs w:val="15"/>
              </w:rPr>
              <w:t xml:space="preserve"> ET DE L’AMENAGEMENT DU TERRITOIRE</w:t>
            </w:r>
          </w:p>
          <w:p w:rsidR="00670EFD" w:rsidRPr="00042116" w:rsidRDefault="00670EFD" w:rsidP="00581807">
            <w:pPr>
              <w:jc w:val="center"/>
              <w:rPr>
                <w:b/>
                <w:bCs/>
                <w:sz w:val="15"/>
                <w:szCs w:val="15"/>
              </w:rPr>
            </w:pPr>
            <w:r w:rsidRPr="00042116">
              <w:rPr>
                <w:b/>
                <w:bCs/>
                <w:sz w:val="15"/>
                <w:szCs w:val="15"/>
              </w:rPr>
              <w:t>--------</w:t>
            </w:r>
          </w:p>
        </w:tc>
        <w:tc>
          <w:tcPr>
            <w:tcW w:w="2977" w:type="dxa"/>
            <w:vMerge/>
          </w:tcPr>
          <w:p w:rsidR="00670EFD" w:rsidRPr="00042116" w:rsidRDefault="00670EFD" w:rsidP="00581807">
            <w:pPr>
              <w:jc w:val="center"/>
              <w:rPr>
                <w:rFonts w:ascii="Arial" w:hAnsi="Arial" w:cs="Arial"/>
                <w:b/>
                <w:bCs/>
                <w:sz w:val="15"/>
                <w:szCs w:val="15"/>
              </w:rPr>
            </w:pPr>
          </w:p>
        </w:tc>
        <w:tc>
          <w:tcPr>
            <w:tcW w:w="3379" w:type="dxa"/>
          </w:tcPr>
          <w:p w:rsidR="00670EFD" w:rsidRPr="00042116" w:rsidRDefault="00670EFD" w:rsidP="00581807">
            <w:pPr>
              <w:jc w:val="center"/>
              <w:rPr>
                <w:b/>
                <w:bCs/>
                <w:sz w:val="15"/>
                <w:szCs w:val="15"/>
                <w:lang w:val="en-GB"/>
              </w:rPr>
            </w:pPr>
            <w:r w:rsidRPr="00042116">
              <w:rPr>
                <w:b/>
                <w:bCs/>
                <w:sz w:val="15"/>
                <w:szCs w:val="15"/>
                <w:lang w:val="en-GB"/>
              </w:rPr>
              <w:t xml:space="preserve">MINISTRY OF ECONOMY, PLANNING AND </w:t>
            </w:r>
          </w:p>
          <w:p w:rsidR="00670EFD" w:rsidRPr="00042116" w:rsidRDefault="00670EFD" w:rsidP="00581807">
            <w:pPr>
              <w:jc w:val="center"/>
              <w:rPr>
                <w:b/>
                <w:bCs/>
                <w:sz w:val="15"/>
                <w:szCs w:val="15"/>
                <w:lang w:val="en-GB"/>
              </w:rPr>
            </w:pPr>
            <w:r w:rsidRPr="00042116">
              <w:rPr>
                <w:b/>
                <w:bCs/>
                <w:sz w:val="15"/>
                <w:szCs w:val="15"/>
                <w:lang w:val="en-GB"/>
              </w:rPr>
              <w:t>REGIONAL DEVELOPMENT</w:t>
            </w:r>
          </w:p>
          <w:p w:rsidR="00670EFD" w:rsidRPr="00042116" w:rsidRDefault="00670EFD" w:rsidP="00581807">
            <w:pPr>
              <w:jc w:val="center"/>
              <w:rPr>
                <w:b/>
                <w:bCs/>
                <w:sz w:val="15"/>
                <w:szCs w:val="15"/>
                <w:lang w:val="en-GB"/>
              </w:rPr>
            </w:pPr>
            <w:r w:rsidRPr="00042116">
              <w:rPr>
                <w:b/>
                <w:bCs/>
                <w:sz w:val="15"/>
                <w:szCs w:val="15"/>
                <w:lang w:val="en-GB"/>
              </w:rPr>
              <w:t>------</w:t>
            </w:r>
          </w:p>
        </w:tc>
      </w:tr>
      <w:tr w:rsidR="00670EFD" w:rsidRPr="00042116" w:rsidTr="00581807">
        <w:trPr>
          <w:trHeight w:val="20"/>
        </w:trPr>
        <w:tc>
          <w:tcPr>
            <w:tcW w:w="4106" w:type="dxa"/>
          </w:tcPr>
          <w:p w:rsidR="00670EFD" w:rsidRPr="00042116" w:rsidRDefault="00670EFD" w:rsidP="00581807">
            <w:pPr>
              <w:jc w:val="center"/>
              <w:rPr>
                <w:b/>
                <w:bCs/>
                <w:sz w:val="15"/>
                <w:szCs w:val="15"/>
                <w:lang w:val="fr-CM"/>
              </w:rPr>
            </w:pPr>
            <w:r w:rsidRPr="00042116">
              <w:rPr>
                <w:b/>
                <w:bCs/>
                <w:sz w:val="15"/>
                <w:szCs w:val="15"/>
                <w:lang w:val="fr-CM"/>
              </w:rPr>
              <w:t>SECRÉTARIAT GÉNÉRAL</w:t>
            </w:r>
          </w:p>
          <w:p w:rsidR="00670EFD" w:rsidRPr="00042116" w:rsidRDefault="00670EFD" w:rsidP="00581807">
            <w:pPr>
              <w:jc w:val="center"/>
              <w:rPr>
                <w:b/>
                <w:bCs/>
                <w:sz w:val="15"/>
                <w:szCs w:val="15"/>
                <w:lang w:val="fr-CM"/>
              </w:rPr>
            </w:pPr>
            <w:r w:rsidRPr="00042116">
              <w:rPr>
                <w:b/>
                <w:bCs/>
                <w:sz w:val="15"/>
                <w:szCs w:val="15"/>
                <w:lang w:val="fr-CM"/>
              </w:rPr>
              <w:t>--------</w:t>
            </w:r>
          </w:p>
          <w:p w:rsidR="00670EFD" w:rsidRPr="00042116" w:rsidRDefault="00670EFD" w:rsidP="00581807">
            <w:pPr>
              <w:jc w:val="center"/>
              <w:rPr>
                <w:sz w:val="15"/>
                <w:szCs w:val="15"/>
                <w:lang w:val="fr-CM"/>
              </w:rPr>
            </w:pPr>
            <w:r w:rsidRPr="00042116">
              <w:rPr>
                <w:b/>
                <w:bCs/>
                <w:sz w:val="15"/>
                <w:szCs w:val="15"/>
                <w:lang w:val="fr-CM"/>
              </w:rPr>
              <w:t>DIRECTION GÉNÉRALE DE LA PLANIFICATION ET DE L’AMÉNAGEMENT DU TERRITOIRE</w:t>
            </w:r>
          </w:p>
        </w:tc>
        <w:tc>
          <w:tcPr>
            <w:tcW w:w="2977" w:type="dxa"/>
            <w:vMerge/>
          </w:tcPr>
          <w:p w:rsidR="00670EFD" w:rsidRPr="00042116" w:rsidRDefault="00670EFD" w:rsidP="00581807">
            <w:pPr>
              <w:jc w:val="center"/>
              <w:rPr>
                <w:rFonts w:ascii="Arial" w:hAnsi="Arial" w:cs="Arial"/>
                <w:b/>
                <w:bCs/>
                <w:sz w:val="15"/>
                <w:szCs w:val="15"/>
                <w:lang w:val="fr-CM"/>
              </w:rPr>
            </w:pPr>
          </w:p>
        </w:tc>
        <w:tc>
          <w:tcPr>
            <w:tcW w:w="3379" w:type="dxa"/>
          </w:tcPr>
          <w:p w:rsidR="00670EFD" w:rsidRPr="00042116" w:rsidRDefault="00670EFD" w:rsidP="00581807">
            <w:pPr>
              <w:jc w:val="center"/>
              <w:rPr>
                <w:b/>
                <w:bCs/>
                <w:sz w:val="15"/>
                <w:szCs w:val="15"/>
                <w:lang w:val="en-GB"/>
              </w:rPr>
            </w:pPr>
            <w:r w:rsidRPr="00042116">
              <w:rPr>
                <w:b/>
                <w:bCs/>
                <w:sz w:val="15"/>
                <w:szCs w:val="15"/>
                <w:lang w:val="en-GB"/>
              </w:rPr>
              <w:t xml:space="preserve">GENERAL SECRETARIAT </w:t>
            </w:r>
          </w:p>
          <w:p w:rsidR="00670EFD" w:rsidRPr="00042116" w:rsidRDefault="00670EFD" w:rsidP="00581807">
            <w:pPr>
              <w:jc w:val="center"/>
              <w:rPr>
                <w:b/>
                <w:bCs/>
                <w:sz w:val="15"/>
                <w:szCs w:val="15"/>
                <w:lang w:val="en-GB"/>
              </w:rPr>
            </w:pPr>
            <w:r w:rsidRPr="00042116">
              <w:rPr>
                <w:b/>
                <w:bCs/>
                <w:sz w:val="15"/>
                <w:szCs w:val="15"/>
                <w:lang w:val="en-GB"/>
              </w:rPr>
              <w:t>-------</w:t>
            </w:r>
          </w:p>
          <w:p w:rsidR="00670EFD" w:rsidRPr="00042116" w:rsidRDefault="00670EFD" w:rsidP="00581807">
            <w:pPr>
              <w:jc w:val="center"/>
              <w:rPr>
                <w:sz w:val="15"/>
                <w:szCs w:val="15"/>
                <w:lang w:val="en-US"/>
              </w:rPr>
            </w:pPr>
            <w:r w:rsidRPr="00042116">
              <w:rPr>
                <w:b/>
                <w:bCs/>
                <w:sz w:val="15"/>
                <w:szCs w:val="15"/>
                <w:lang w:val="en-US"/>
              </w:rPr>
              <w:t>GENERAL DIRECTORATE OF PLANNING AND REGIONAL DEVELOPMENT</w:t>
            </w:r>
          </w:p>
        </w:tc>
      </w:tr>
    </w:tbl>
    <w:p w:rsidR="00670EFD" w:rsidRPr="00042116" w:rsidRDefault="00670EFD" w:rsidP="00670EFD">
      <w:pPr>
        <w:jc w:val="center"/>
        <w:rPr>
          <w:b/>
          <w:sz w:val="8"/>
          <w:szCs w:val="24"/>
          <w:lang w:val="en-US"/>
        </w:rPr>
      </w:pPr>
    </w:p>
    <w:p w:rsidR="00670EFD" w:rsidRPr="00042116" w:rsidRDefault="00670EFD" w:rsidP="00670EFD">
      <w:pPr>
        <w:tabs>
          <w:tab w:val="left" w:pos="4860"/>
        </w:tabs>
        <w:rPr>
          <w:b/>
          <w:sz w:val="2"/>
          <w:szCs w:val="4"/>
          <w:lang w:val="en-US"/>
        </w:rPr>
      </w:pPr>
    </w:p>
    <w:p w:rsidR="00670EFD" w:rsidRPr="00042116" w:rsidRDefault="00670EFD" w:rsidP="00670EFD">
      <w:pPr>
        <w:jc w:val="center"/>
        <w:rPr>
          <w:b/>
          <w:sz w:val="8"/>
          <w:szCs w:val="24"/>
          <w:lang w:val="en-US"/>
        </w:rPr>
      </w:pPr>
    </w:p>
    <w:p w:rsidR="00670EFD" w:rsidRPr="00042116" w:rsidRDefault="00670EFD" w:rsidP="00670EFD">
      <w:pPr>
        <w:jc w:val="center"/>
        <w:rPr>
          <w:b/>
          <w:i/>
          <w:caps/>
          <w:sz w:val="12"/>
        </w:rPr>
      </w:pPr>
      <w:r w:rsidRPr="00042116">
        <w:rPr>
          <w:b/>
          <w:i/>
          <w:caps/>
          <w:sz w:val="12"/>
        </w:rPr>
        <w:t xml:space="preserve">PROJET DE RELANCE ET DE DEVELOPPEMENT DE LA REGION DU LAC TCHAD </w:t>
      </w:r>
    </w:p>
    <w:p w:rsidR="00670EFD" w:rsidRPr="00042116" w:rsidRDefault="00670EFD" w:rsidP="00670EFD">
      <w:pPr>
        <w:jc w:val="center"/>
        <w:rPr>
          <w:b/>
          <w:i/>
          <w:caps/>
          <w:sz w:val="12"/>
          <w:lang w:val="en-US"/>
        </w:rPr>
      </w:pPr>
      <w:r w:rsidRPr="00042116">
        <w:rPr>
          <w:b/>
          <w:i/>
          <w:caps/>
          <w:sz w:val="12"/>
          <w:lang w:val="en-US"/>
        </w:rPr>
        <w:t>LAKE CHAD REGION RECOVERY AND DEVELOPMENT PROJECT</w:t>
      </w:r>
    </w:p>
    <w:p w:rsidR="00670EFD" w:rsidRPr="00042116" w:rsidRDefault="00670EFD" w:rsidP="00670EFD">
      <w:pPr>
        <w:jc w:val="center"/>
        <w:rPr>
          <w:b/>
          <w:sz w:val="2"/>
          <w:szCs w:val="24"/>
          <w:lang w:val="en-US"/>
        </w:rPr>
      </w:pPr>
    </w:p>
    <w:p w:rsidR="00670EFD" w:rsidRPr="00042116" w:rsidRDefault="00C901FA" w:rsidP="00670EFD">
      <w:pPr>
        <w:jc w:val="center"/>
        <w:rPr>
          <w:b/>
          <w:sz w:val="14"/>
          <w:szCs w:val="26"/>
        </w:rPr>
      </w:pPr>
      <w:r w:rsidRPr="00C901FA">
        <w:rPr>
          <w:noProof/>
          <w:lang w:val="en-US" w:eastAsia="en-US"/>
        </w:rPr>
        <w:pict>
          <v:shapetype id="_x0000_t32" coordsize="21600,21600" o:spt="32" o:oned="t" path="m,l21600,21600e" filled="f">
            <v:path arrowok="t" fillok="f" o:connecttype="none"/>
            <o:lock v:ext="edit" shapetype="t"/>
          </v:shapetype>
          <v:shape id="Connecteur droit avec flèche 2" o:spid="_x0000_s1026" type="#_x0000_t32" style="position:absolute;left:0;text-align:left;margin-left:-29.5pt;margin-top:11.75pt;width:534.7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1huQEAAFcDAAAOAAAAZHJzL2Uyb0RvYy54bWysU8Fu2zAMvQ/YPwi6L44zpO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" strokeweight="2.25pt"/>
        </w:pict>
      </w:r>
      <w:r w:rsidR="00670EFD" w:rsidRPr="00042116">
        <w:rPr>
          <w:b/>
          <w:sz w:val="14"/>
          <w:szCs w:val="26"/>
        </w:rPr>
        <w:t>UNITE DE MISE EN ŒUVRE DU PROJET (UMOP)</w:t>
      </w:r>
    </w:p>
    <w:p w:rsidR="00670EFD" w:rsidRPr="00042116" w:rsidRDefault="00670EFD" w:rsidP="00670EFD">
      <w:pPr>
        <w:pStyle w:val="Heading1a"/>
        <w:keepNext w:val="0"/>
        <w:keepLines w:val="0"/>
        <w:tabs>
          <w:tab w:val="clear" w:pos="-720"/>
        </w:tabs>
        <w:suppressAutoHyphens w:val="0"/>
        <w:rPr>
          <w:bCs/>
          <w:smallCaps w:val="0"/>
          <w:lang w:val="fr-FR"/>
        </w:rPr>
      </w:pPr>
    </w:p>
    <w:p w:rsidR="00670EFD" w:rsidRPr="00042116" w:rsidRDefault="00670EFD" w:rsidP="00670EFD">
      <w:pPr>
        <w:pStyle w:val="Heading1a"/>
        <w:keepNext w:val="0"/>
        <w:keepLines w:val="0"/>
        <w:tabs>
          <w:tab w:val="clear" w:pos="-720"/>
        </w:tabs>
        <w:suppressAutoHyphens w:val="0"/>
        <w:rPr>
          <w:bCs/>
          <w:smallCaps w:val="0"/>
          <w:sz w:val="28"/>
          <w:szCs w:val="28"/>
          <w:lang w:val="fr-FR"/>
        </w:rPr>
      </w:pPr>
      <w:r w:rsidRPr="00042116">
        <w:rPr>
          <w:bCs/>
          <w:smallCaps w:val="0"/>
          <w:sz w:val="28"/>
          <w:szCs w:val="28"/>
          <w:lang w:val="fr-FR"/>
        </w:rPr>
        <w:t xml:space="preserve">Avis d’Appel d’Offres National Ouvert </w:t>
      </w:r>
    </w:p>
    <w:p w:rsidR="00670EFD" w:rsidRPr="00042116" w:rsidRDefault="00670EFD" w:rsidP="00670EFD">
      <w:pPr>
        <w:pStyle w:val="Heading1a"/>
        <w:keepNext w:val="0"/>
        <w:keepLines w:val="0"/>
        <w:tabs>
          <w:tab w:val="clear" w:pos="-720"/>
        </w:tabs>
        <w:suppressAutoHyphens w:val="0"/>
        <w:rPr>
          <w:bCs/>
          <w:smallCaps w:val="0"/>
          <w:sz w:val="28"/>
          <w:szCs w:val="28"/>
          <w:lang w:val="fr-FR"/>
        </w:rPr>
      </w:pPr>
    </w:p>
    <w:p w:rsidR="00670EFD" w:rsidRPr="00100387" w:rsidRDefault="00670EFD" w:rsidP="00670EFD">
      <w:pPr>
        <w:pStyle w:val="Heading1a"/>
        <w:keepNext w:val="0"/>
        <w:keepLines w:val="0"/>
        <w:tabs>
          <w:tab w:val="clear" w:pos="-720"/>
        </w:tabs>
        <w:suppressAutoHyphens w:val="0"/>
        <w:rPr>
          <w:bCs/>
          <w:smallCaps w:val="0"/>
          <w:sz w:val="24"/>
          <w:lang w:val="fr-FR"/>
        </w:rPr>
      </w:pPr>
      <w:r w:rsidRPr="00100387">
        <w:rPr>
          <w:bCs/>
          <w:smallCaps w:val="0"/>
          <w:sz w:val="24"/>
          <w:lang w:val="fr-FR"/>
        </w:rPr>
        <w:t>N°</w:t>
      </w:r>
      <w:r w:rsidR="00D3081F">
        <w:rPr>
          <w:bCs/>
          <w:smallCaps w:val="0"/>
          <w:sz w:val="24"/>
          <w:lang w:val="fr-FR"/>
        </w:rPr>
        <w:t>011</w:t>
      </w:r>
      <w:r w:rsidRPr="00100387">
        <w:rPr>
          <w:bCs/>
          <w:smallCaps w:val="0"/>
          <w:sz w:val="24"/>
          <w:lang w:val="fr-FR"/>
        </w:rPr>
        <w:t>/</w:t>
      </w:r>
      <w:r>
        <w:rPr>
          <w:bCs/>
          <w:smallCaps w:val="0"/>
          <w:sz w:val="24"/>
          <w:lang w:val="fr-FR"/>
        </w:rPr>
        <w:t>A</w:t>
      </w:r>
      <w:r w:rsidRPr="00100387">
        <w:rPr>
          <w:bCs/>
          <w:smallCaps w:val="0"/>
          <w:sz w:val="24"/>
          <w:lang w:val="fr-FR"/>
        </w:rPr>
        <w:t>AONO/MINEPAT/PROLAC/UMOP/CSPM/</w:t>
      </w:r>
      <w:r>
        <w:rPr>
          <w:bCs/>
          <w:smallCaps w:val="0"/>
          <w:sz w:val="24"/>
          <w:lang w:val="fr-FR"/>
        </w:rPr>
        <w:t>SA/</w:t>
      </w:r>
      <w:r w:rsidRPr="00100387">
        <w:rPr>
          <w:bCs/>
          <w:smallCaps w:val="0"/>
          <w:sz w:val="24"/>
          <w:lang w:val="fr-FR"/>
        </w:rPr>
        <w:t xml:space="preserve">SPM/SJPM/2022 du </w:t>
      </w:r>
      <w:r w:rsidR="00D3081F">
        <w:rPr>
          <w:bCs/>
          <w:smallCaps w:val="0"/>
          <w:sz w:val="24"/>
          <w:lang w:val="fr-FR"/>
        </w:rPr>
        <w:t>18/08/2022</w:t>
      </w:r>
    </w:p>
    <w:p w:rsidR="00670EFD" w:rsidRPr="00100387" w:rsidRDefault="00670EFD" w:rsidP="00670EFD">
      <w:pPr>
        <w:spacing w:before="60" w:after="60"/>
        <w:rPr>
          <w:i/>
          <w:iCs/>
          <w:sz w:val="20"/>
        </w:rPr>
      </w:pPr>
      <w:r w:rsidRPr="007558F1">
        <w:rPr>
          <w:b/>
          <w:bCs/>
          <w:i/>
          <w:iCs/>
          <w:sz w:val="20"/>
        </w:rPr>
        <w:t>Pays :</w:t>
      </w:r>
      <w:r w:rsidRPr="00100387">
        <w:rPr>
          <w:i/>
          <w:iCs/>
          <w:sz w:val="20"/>
        </w:rPr>
        <w:t xml:space="preserve"> République du Cameroun</w:t>
      </w:r>
    </w:p>
    <w:p w:rsidR="00670EFD" w:rsidRPr="00100387" w:rsidRDefault="00670EFD" w:rsidP="00670EFD">
      <w:pPr>
        <w:spacing w:before="60" w:after="60"/>
        <w:rPr>
          <w:bCs/>
          <w:i/>
          <w:iCs/>
          <w:sz w:val="20"/>
        </w:rPr>
      </w:pPr>
      <w:r w:rsidRPr="007558F1">
        <w:rPr>
          <w:b/>
          <w:i/>
          <w:iCs/>
          <w:sz w:val="20"/>
        </w:rPr>
        <w:t>Nom du Projet :</w:t>
      </w:r>
      <w:r w:rsidRPr="00100387">
        <w:rPr>
          <w:bCs/>
          <w:i/>
          <w:iCs/>
          <w:sz w:val="20"/>
        </w:rPr>
        <w:t xml:space="preserve"> Projet de Relance et de Développement de la Région du Lac Tchad</w:t>
      </w:r>
    </w:p>
    <w:p w:rsidR="00670EFD" w:rsidRPr="00100387" w:rsidRDefault="00670EFD" w:rsidP="00670EFD">
      <w:pPr>
        <w:spacing w:before="60" w:after="60"/>
        <w:rPr>
          <w:bCs/>
          <w:i/>
          <w:iCs/>
          <w:sz w:val="20"/>
        </w:rPr>
      </w:pPr>
      <w:r w:rsidRPr="007558F1">
        <w:rPr>
          <w:b/>
          <w:i/>
          <w:iCs/>
          <w:sz w:val="20"/>
        </w:rPr>
        <w:t>Numéro du Prêt :</w:t>
      </w:r>
      <w:r w:rsidRPr="00100387">
        <w:rPr>
          <w:bCs/>
          <w:i/>
          <w:iCs/>
          <w:sz w:val="20"/>
        </w:rPr>
        <w:t xml:space="preserve"> IDA 6643 - CM</w:t>
      </w:r>
    </w:p>
    <w:p w:rsidR="00670EFD" w:rsidRPr="00100387" w:rsidRDefault="00670EFD" w:rsidP="00670EFD">
      <w:pPr>
        <w:spacing w:before="60" w:after="60"/>
        <w:rPr>
          <w:bCs/>
          <w:i/>
          <w:iCs/>
          <w:sz w:val="20"/>
        </w:rPr>
      </w:pPr>
      <w:r w:rsidRPr="007558F1">
        <w:rPr>
          <w:b/>
          <w:i/>
          <w:iCs/>
          <w:sz w:val="20"/>
        </w:rPr>
        <w:t>Intitulé du Marché</w:t>
      </w:r>
      <w:r w:rsidRPr="00100387">
        <w:rPr>
          <w:bCs/>
          <w:i/>
          <w:iCs/>
          <w:sz w:val="20"/>
        </w:rPr>
        <w:t xml:space="preserve"> : </w:t>
      </w:r>
      <w:bookmarkStart w:id="0" w:name="_Hlk111575963"/>
      <w:r w:rsidRPr="00042116">
        <w:rPr>
          <w:bCs/>
          <w:i/>
          <w:iCs/>
          <w:sz w:val="20"/>
        </w:rPr>
        <w:t xml:space="preserve">Acquisition et livraison des </w:t>
      </w:r>
      <w:r>
        <w:rPr>
          <w:bCs/>
          <w:i/>
          <w:iCs/>
          <w:sz w:val="20"/>
        </w:rPr>
        <w:t xml:space="preserve">tourteaux </w:t>
      </w:r>
      <w:r w:rsidRPr="00042116">
        <w:rPr>
          <w:bCs/>
          <w:i/>
          <w:iCs/>
          <w:sz w:val="20"/>
        </w:rPr>
        <w:t xml:space="preserve">de </w:t>
      </w:r>
      <w:r w:rsidR="00797FE9" w:rsidRPr="00042116">
        <w:rPr>
          <w:bCs/>
          <w:i/>
          <w:iCs/>
          <w:sz w:val="20"/>
        </w:rPr>
        <w:t>coton</w:t>
      </w:r>
      <w:r w:rsidR="00797FE9">
        <w:rPr>
          <w:bCs/>
          <w:i/>
          <w:iCs/>
          <w:sz w:val="20"/>
        </w:rPr>
        <w:t xml:space="preserve"> aux</w:t>
      </w:r>
      <w:r w:rsidRPr="00042116">
        <w:rPr>
          <w:bCs/>
          <w:i/>
          <w:iCs/>
          <w:sz w:val="20"/>
        </w:rPr>
        <w:t xml:space="preserve"> éleveursdans les communes de Goulfey et</w:t>
      </w:r>
      <w:r w:rsidR="00D3081F">
        <w:rPr>
          <w:bCs/>
          <w:i/>
          <w:iCs/>
          <w:sz w:val="20"/>
        </w:rPr>
        <w:t xml:space="preserve"> </w:t>
      </w:r>
      <w:r w:rsidRPr="00042116">
        <w:rPr>
          <w:bCs/>
          <w:i/>
          <w:iCs/>
          <w:sz w:val="20"/>
        </w:rPr>
        <w:t xml:space="preserve">Makary, </w:t>
      </w:r>
      <w:r>
        <w:rPr>
          <w:bCs/>
          <w:i/>
          <w:iCs/>
          <w:sz w:val="20"/>
        </w:rPr>
        <w:t>D</w:t>
      </w:r>
      <w:r w:rsidRPr="00100387">
        <w:rPr>
          <w:bCs/>
          <w:i/>
          <w:iCs/>
          <w:sz w:val="20"/>
        </w:rPr>
        <w:t xml:space="preserve">épartement du Logone et Chari </w:t>
      </w:r>
      <w:r>
        <w:rPr>
          <w:bCs/>
          <w:i/>
          <w:iCs/>
          <w:sz w:val="20"/>
        </w:rPr>
        <w:t>Région de l’Extrême-nord</w:t>
      </w:r>
      <w:bookmarkEnd w:id="0"/>
    </w:p>
    <w:p w:rsidR="00670EFD" w:rsidRPr="00100387" w:rsidRDefault="00670EFD" w:rsidP="00670EFD">
      <w:pPr>
        <w:spacing w:before="60" w:after="60"/>
        <w:rPr>
          <w:bCs/>
          <w:i/>
          <w:iCs/>
          <w:sz w:val="20"/>
        </w:rPr>
      </w:pPr>
      <w:r w:rsidRPr="007558F1">
        <w:rPr>
          <w:b/>
          <w:i/>
          <w:iCs/>
          <w:sz w:val="20"/>
        </w:rPr>
        <w:t>Référence No :</w:t>
      </w:r>
      <w:r w:rsidRPr="00042116">
        <w:rPr>
          <w:bCs/>
          <w:i/>
          <w:iCs/>
          <w:sz w:val="20"/>
        </w:rPr>
        <w:t xml:space="preserve">CM-MINEPAT-295218-GO-RFB </w:t>
      </w:r>
      <w:r w:rsidRPr="00100387">
        <w:rPr>
          <w:bCs/>
          <w:i/>
          <w:iCs/>
          <w:sz w:val="20"/>
        </w:rPr>
        <w:t>du Plan de Passation des Marchés(STEP) du 30/05/2022</w:t>
      </w:r>
    </w:p>
    <w:p w:rsidR="00670EFD" w:rsidRPr="00042116" w:rsidRDefault="00670EFD" w:rsidP="00670EFD">
      <w:pPr>
        <w:spacing w:before="60" w:after="60"/>
        <w:rPr>
          <w:bCs/>
          <w:i/>
          <w:iCs/>
          <w:sz w:val="20"/>
        </w:rPr>
      </w:pPr>
    </w:p>
    <w:p w:rsidR="00670EFD" w:rsidRPr="00670EFD" w:rsidRDefault="00670EFD" w:rsidP="00670EFD">
      <w:pPr>
        <w:numPr>
          <w:ilvl w:val="0"/>
          <w:numId w:val="1"/>
        </w:numPr>
        <w:suppressAutoHyphens/>
        <w:spacing w:after="120"/>
        <w:jc w:val="both"/>
        <w:rPr>
          <w:szCs w:val="24"/>
        </w:rPr>
      </w:pPr>
      <w:r w:rsidRPr="00670EFD">
        <w:rPr>
          <w:szCs w:val="24"/>
        </w:rPr>
        <w:t>Le Gouvernement de la République du Cameroun</w:t>
      </w:r>
      <w:r w:rsidRPr="00670EFD">
        <w:rPr>
          <w:iCs/>
          <w:szCs w:val="24"/>
        </w:rPr>
        <w:t>a reçu</w:t>
      </w:r>
      <w:r w:rsidRPr="00670EFD">
        <w:rPr>
          <w:szCs w:val="24"/>
        </w:rPr>
        <w:t>un financement de Banque Mondiale pour financer le Projet de Relance et de Développement de la Région du Lac Tchad</w:t>
      </w:r>
      <w:r w:rsidRPr="00670EFD">
        <w:rPr>
          <w:i/>
          <w:szCs w:val="24"/>
        </w:rPr>
        <w:t xml:space="preserve">, </w:t>
      </w:r>
      <w:r w:rsidRPr="00670EFD">
        <w:rPr>
          <w:iCs/>
          <w:szCs w:val="24"/>
        </w:rPr>
        <w:t xml:space="preserve">et à l’intention d’utiliser une partie de ce crédit pour effectuer des paiements au titre du Marché : </w:t>
      </w:r>
      <w:r w:rsidRPr="007D21EC">
        <w:rPr>
          <w:b/>
          <w:bCs/>
          <w:iCs/>
          <w:szCs w:val="24"/>
        </w:rPr>
        <w:t>Acquisition et livraison des tourteaux de coton aux éleveurs dans les communes de Goulfey et Makary, Département du Logone et Chari Région de l’Extrême-nord.</w:t>
      </w:r>
    </w:p>
    <w:p w:rsidR="00670EFD" w:rsidRPr="00670EFD" w:rsidRDefault="00670EFD" w:rsidP="00670EFD">
      <w:pPr>
        <w:numPr>
          <w:ilvl w:val="0"/>
          <w:numId w:val="1"/>
        </w:numPr>
        <w:suppressAutoHyphens/>
        <w:spacing w:before="240" w:after="120"/>
        <w:jc w:val="both"/>
        <w:rPr>
          <w:szCs w:val="24"/>
        </w:rPr>
      </w:pPr>
      <w:r w:rsidRPr="00670EFD">
        <w:rPr>
          <w:szCs w:val="24"/>
        </w:rPr>
        <w:t xml:space="preserve">Le Projet de Relance et de Développement de la Région du Lac Tchad (PROLAC) sollicite des offres fermées de la part de soumissionnaires éligibles et répondant aux qualifications requises pour </w:t>
      </w:r>
      <w:proofErr w:type="spellStart"/>
      <w:r w:rsidRPr="00670EFD">
        <w:rPr>
          <w:szCs w:val="24"/>
        </w:rPr>
        <w:t>acquerir</w:t>
      </w:r>
      <w:proofErr w:type="spellEnd"/>
      <w:r w:rsidRPr="00670EFD">
        <w:rPr>
          <w:szCs w:val="24"/>
        </w:rPr>
        <w:t xml:space="preserve"> et livrer 6 000 sacs de tour</w:t>
      </w:r>
      <w:r w:rsidR="00797FE9">
        <w:rPr>
          <w:szCs w:val="24"/>
        </w:rPr>
        <w:t>t</w:t>
      </w:r>
      <w:r w:rsidRPr="00670EFD">
        <w:rPr>
          <w:szCs w:val="24"/>
        </w:rPr>
        <w:t>eaux de coton aux éleveurs des communes de Goulfey et Makary pour le Projet de Relance et de Développement de la Région du Lac Tchad.</w:t>
      </w:r>
    </w:p>
    <w:p w:rsidR="00670EFD" w:rsidRPr="00670EFD" w:rsidRDefault="00670EFD" w:rsidP="00670EFD">
      <w:pPr>
        <w:numPr>
          <w:ilvl w:val="0"/>
          <w:numId w:val="1"/>
        </w:numPr>
        <w:suppressAutoHyphens/>
        <w:spacing w:before="240" w:after="120"/>
        <w:ind w:left="567" w:hanging="567"/>
        <w:jc w:val="both"/>
        <w:rPr>
          <w:szCs w:val="24"/>
        </w:rPr>
      </w:pPr>
      <w:r w:rsidRPr="00670EFD">
        <w:rPr>
          <w:szCs w:val="24"/>
        </w:rPr>
        <w:t>La procédure sera conduite par mise en concurrence nationale en recourant à un Appel d’Offres National (AON) telle que définie dans le « </w:t>
      </w:r>
      <w:r w:rsidRPr="00670EFD">
        <w:rPr>
          <w:iCs/>
          <w:szCs w:val="24"/>
        </w:rPr>
        <w:t>Règlement applicable aux Emprunteurs – Passation des Marchés dans le cadre de Financement de Projets d’Investissement</w:t>
      </w:r>
      <w:r w:rsidRPr="00670EFD">
        <w:rPr>
          <w:i/>
          <w:iCs/>
          <w:szCs w:val="24"/>
        </w:rPr>
        <w:t xml:space="preserve"> « Règlement de Passation des Marchés des Emprunteurs sollicitant un Financement des Projets d’Investissement de la Banque mondiale, Edition de juillet 2016, révisé en novembre 2017 et août 2018</w:t>
      </w:r>
      <w:r w:rsidRPr="00670EFD">
        <w:rPr>
          <w:iCs/>
          <w:szCs w:val="24"/>
        </w:rPr>
        <w:t> »)de la Banque Mondiale (« le Règlement de passation des marchés »),</w:t>
      </w:r>
      <w:r w:rsidRPr="00670EFD">
        <w:rPr>
          <w:szCs w:val="24"/>
        </w:rPr>
        <w:t xml:space="preserve"> et ouverte à tous les soumissionnaires de pays éligibles tels que </w:t>
      </w:r>
      <w:proofErr w:type="spellStart"/>
      <w:r w:rsidRPr="00670EFD">
        <w:rPr>
          <w:szCs w:val="24"/>
        </w:rPr>
        <w:t>definis</w:t>
      </w:r>
      <w:proofErr w:type="spellEnd"/>
      <w:r w:rsidRPr="00670EFD">
        <w:rPr>
          <w:szCs w:val="24"/>
        </w:rPr>
        <w:t xml:space="preserve"> dans les Règles </w:t>
      </w:r>
      <w:r w:rsidRPr="00670EFD">
        <w:rPr>
          <w:iCs/>
          <w:szCs w:val="24"/>
        </w:rPr>
        <w:t>de passation des marchés</w:t>
      </w:r>
      <w:r w:rsidRPr="00670EFD">
        <w:rPr>
          <w:szCs w:val="24"/>
        </w:rPr>
        <w:t>.</w:t>
      </w:r>
    </w:p>
    <w:p w:rsidR="00670EFD" w:rsidRPr="00670EFD" w:rsidRDefault="00670EFD" w:rsidP="00670EFD">
      <w:pPr>
        <w:numPr>
          <w:ilvl w:val="0"/>
          <w:numId w:val="1"/>
        </w:numPr>
        <w:suppressAutoHyphens/>
        <w:spacing w:before="240" w:after="120"/>
        <w:ind w:left="567" w:hanging="567"/>
        <w:jc w:val="both"/>
        <w:rPr>
          <w:szCs w:val="24"/>
        </w:rPr>
      </w:pPr>
      <w:r w:rsidRPr="00670EFD">
        <w:rPr>
          <w:szCs w:val="24"/>
        </w:rPr>
        <w:t xml:space="preserve">Les Soumissionnaires intéressés et éligibles peuvent obtenir des informations auprès de </w:t>
      </w:r>
      <w:r w:rsidRPr="00670EFD">
        <w:rPr>
          <w:b/>
          <w:bCs/>
          <w:i/>
          <w:iCs/>
          <w:szCs w:val="24"/>
        </w:rPr>
        <w:t>l’Unité de Mise en Œuvre du Projet,</w:t>
      </w:r>
      <w:r w:rsidRPr="00670EFD">
        <w:rPr>
          <w:szCs w:val="24"/>
        </w:rPr>
        <w:t xml:space="preserve"> courriel : </w:t>
      </w:r>
      <w:hyperlink r:id="rId7" w:history="1">
        <w:r w:rsidRPr="00670EFD">
          <w:rPr>
            <w:rStyle w:val="Lienhypertexte"/>
            <w:szCs w:val="24"/>
          </w:rPr>
          <w:t>prolac.cameroun@gmail.com</w:t>
        </w:r>
      </w:hyperlink>
      <w:r w:rsidRPr="00670EFD">
        <w:rPr>
          <w:szCs w:val="24"/>
        </w:rPr>
        <w:t xml:space="preserve"> avec copie à : </w:t>
      </w:r>
      <w:hyperlink r:id="rId8" w:history="1">
        <w:r w:rsidRPr="00670EFD">
          <w:rPr>
            <w:rStyle w:val="Lienhypertexte"/>
            <w:szCs w:val="24"/>
          </w:rPr>
          <w:t>bamabolie@gmail.com</w:t>
        </w:r>
      </w:hyperlink>
      <w:r w:rsidRPr="00670EFD">
        <w:rPr>
          <w:szCs w:val="24"/>
        </w:rPr>
        <w:t xml:space="preserve">et prendre connaissance des documents d’Appel d’offres à l’adresse suivante de lundi à vendredi : </w:t>
      </w:r>
      <w:r w:rsidRPr="00670EFD">
        <w:rPr>
          <w:b/>
          <w:bCs/>
          <w:i/>
          <w:iCs/>
          <w:szCs w:val="24"/>
        </w:rPr>
        <w:t>Unité de Mise en Œuvre du Projet de Relance et de Développement de la Région du Lac Tchad, sise à Kousséri au quartier résidentiel en face du Commissariat Central de 09 heures à 16 heures, heure locale</w:t>
      </w:r>
      <w:r w:rsidRPr="00670EFD">
        <w:rPr>
          <w:i/>
          <w:iCs/>
          <w:szCs w:val="24"/>
        </w:rPr>
        <w:t>.</w:t>
      </w:r>
    </w:p>
    <w:p w:rsidR="00670EFD" w:rsidRPr="00670EFD" w:rsidRDefault="00670EFD" w:rsidP="00670EFD">
      <w:pPr>
        <w:numPr>
          <w:ilvl w:val="0"/>
          <w:numId w:val="1"/>
        </w:numPr>
        <w:suppressAutoHyphens/>
        <w:spacing w:before="240" w:after="120"/>
        <w:ind w:left="567" w:hanging="567"/>
        <w:jc w:val="both"/>
        <w:rPr>
          <w:szCs w:val="24"/>
        </w:rPr>
      </w:pPr>
      <w:r w:rsidRPr="00670EFD">
        <w:rPr>
          <w:szCs w:val="24"/>
        </w:rPr>
        <w:t xml:space="preserve">Le Dossier d’Appel d’Offres en françaisest disponible et peut être obtenu par les soumissionnaires à l’adresse mentionnée ci-dessous sur présentation de l’original de la quittance de versement de la </w:t>
      </w:r>
      <w:r w:rsidRPr="00670EFD">
        <w:rPr>
          <w:b/>
          <w:bCs/>
          <w:i/>
          <w:iCs/>
          <w:szCs w:val="24"/>
        </w:rPr>
        <w:t>somme non remboursable de cent mille (100 000) francs CFA représentant les frais d’acquisition du dossier au compte N°335 988 60001</w:t>
      </w:r>
      <w:r w:rsidR="00797FE9">
        <w:rPr>
          <w:b/>
          <w:bCs/>
          <w:i/>
          <w:iCs/>
          <w:szCs w:val="24"/>
        </w:rPr>
        <w:t>-94</w:t>
      </w:r>
      <w:r w:rsidRPr="00670EFD">
        <w:rPr>
          <w:b/>
          <w:bCs/>
          <w:i/>
          <w:iCs/>
          <w:szCs w:val="24"/>
        </w:rPr>
        <w:t xml:space="preserve"> ouvert </w:t>
      </w:r>
      <w:r w:rsidRPr="00670EFD">
        <w:rPr>
          <w:b/>
          <w:bCs/>
          <w:i/>
          <w:iCs/>
          <w:szCs w:val="24"/>
        </w:rPr>
        <w:lastRenderedPageBreak/>
        <w:t>auprès des douze (12) agences BICEC au nom de “Compte spécial CAS ARMP »</w:t>
      </w:r>
      <w:r w:rsidRPr="00670EFD">
        <w:rPr>
          <w:i/>
          <w:iCs/>
          <w:szCs w:val="24"/>
        </w:rPr>
        <w:t>.</w:t>
      </w:r>
      <w:r w:rsidRPr="00670EFD">
        <w:rPr>
          <w:szCs w:val="24"/>
        </w:rPr>
        <w:t xml:space="preserve"> Le dossier d’appel d’offres sera adressé le cas échéant par </w:t>
      </w:r>
      <w:r w:rsidRPr="00670EFD">
        <w:rPr>
          <w:b/>
          <w:bCs/>
          <w:i/>
          <w:iCs/>
          <w:szCs w:val="24"/>
        </w:rPr>
        <w:t>courrier électronique.</w:t>
      </w:r>
    </w:p>
    <w:p w:rsidR="00670EFD" w:rsidRPr="00670EFD" w:rsidRDefault="00670EFD" w:rsidP="00670EFD">
      <w:pPr>
        <w:numPr>
          <w:ilvl w:val="0"/>
          <w:numId w:val="1"/>
        </w:numPr>
        <w:suppressAutoHyphens/>
        <w:spacing w:before="240" w:after="120"/>
        <w:jc w:val="both"/>
        <w:rPr>
          <w:szCs w:val="24"/>
        </w:rPr>
      </w:pPr>
      <w:r w:rsidRPr="00670EFD">
        <w:rPr>
          <w:szCs w:val="24"/>
        </w:rPr>
        <w:t xml:space="preserve">Les offres devront être remises à l’adresse ci-dessous au plus tard le </w:t>
      </w:r>
      <w:r w:rsidR="00D3081F" w:rsidRPr="00D3081F">
        <w:rPr>
          <w:b/>
          <w:bCs/>
          <w:i/>
          <w:iCs/>
          <w:sz w:val="28"/>
          <w:szCs w:val="24"/>
        </w:rPr>
        <w:t xml:space="preserve">05/09/2022 </w:t>
      </w:r>
      <w:r w:rsidRPr="00D3081F">
        <w:rPr>
          <w:b/>
          <w:bCs/>
          <w:i/>
          <w:iCs/>
          <w:sz w:val="28"/>
          <w:szCs w:val="24"/>
        </w:rPr>
        <w:t xml:space="preserve"> </w:t>
      </w:r>
      <w:r w:rsidRPr="00670EFD">
        <w:rPr>
          <w:b/>
          <w:bCs/>
          <w:i/>
          <w:iCs/>
          <w:szCs w:val="24"/>
        </w:rPr>
        <w:t>à 14 heures, heure locale</w:t>
      </w:r>
      <w:r w:rsidRPr="00670EFD">
        <w:rPr>
          <w:szCs w:val="24"/>
        </w:rPr>
        <w:t xml:space="preserve">avec la mention : </w:t>
      </w:r>
      <w:r w:rsidRPr="00670EFD">
        <w:rPr>
          <w:b/>
          <w:bCs/>
          <w:szCs w:val="24"/>
        </w:rPr>
        <w:t>« </w:t>
      </w:r>
      <w:r w:rsidRPr="00670EFD">
        <w:rPr>
          <w:b/>
          <w:bCs/>
          <w:i/>
          <w:iCs/>
          <w:szCs w:val="24"/>
        </w:rPr>
        <w:t>AONO N°</w:t>
      </w:r>
      <w:r w:rsidR="00D3081F">
        <w:rPr>
          <w:b/>
          <w:bCs/>
          <w:i/>
          <w:iCs/>
          <w:szCs w:val="24"/>
        </w:rPr>
        <w:t>011</w:t>
      </w:r>
      <w:r w:rsidRPr="00670EFD">
        <w:rPr>
          <w:b/>
          <w:bCs/>
          <w:i/>
          <w:iCs/>
          <w:szCs w:val="24"/>
        </w:rPr>
        <w:t>/AONO/MINEPAT/PROLAC/UMOP/CSPM/SPM/2022 relatif à l’acquisition et livraison des tourteaux de coton aux éleveursdans les communes de Goulfey et</w:t>
      </w:r>
      <w:r w:rsidR="00123CAD">
        <w:rPr>
          <w:b/>
          <w:bCs/>
          <w:i/>
          <w:iCs/>
          <w:szCs w:val="24"/>
        </w:rPr>
        <w:t xml:space="preserve"> </w:t>
      </w:r>
      <w:r w:rsidRPr="00670EFD">
        <w:rPr>
          <w:b/>
          <w:bCs/>
          <w:i/>
          <w:iCs/>
          <w:szCs w:val="24"/>
        </w:rPr>
        <w:t xml:space="preserve">Makary, Département du Logone et Chari Région de l’Extrême-nord </w:t>
      </w:r>
      <w:r w:rsidRPr="00670EFD">
        <w:rPr>
          <w:b/>
          <w:bCs/>
          <w:szCs w:val="24"/>
        </w:rPr>
        <w:t>»</w:t>
      </w:r>
      <w:r w:rsidRPr="00670EFD">
        <w:rPr>
          <w:szCs w:val="24"/>
        </w:rPr>
        <w:t xml:space="preserve">. La soumission des offres par voie électronique </w:t>
      </w:r>
      <w:r w:rsidRPr="00670EFD">
        <w:rPr>
          <w:i/>
          <w:iCs/>
          <w:szCs w:val="24"/>
        </w:rPr>
        <w:t>ne sera pas</w:t>
      </w:r>
      <w:r w:rsidRPr="00670EFD">
        <w:rPr>
          <w:szCs w:val="24"/>
        </w:rPr>
        <w:t xml:space="preserve"> autorisée. Les offres remises en retard ne seront pas acceptées. </w:t>
      </w:r>
    </w:p>
    <w:p w:rsidR="00670EFD" w:rsidRPr="00670EFD" w:rsidRDefault="00670EFD" w:rsidP="00670EFD">
      <w:pPr>
        <w:suppressAutoHyphens/>
        <w:spacing w:before="240" w:after="120"/>
        <w:ind w:left="567"/>
        <w:jc w:val="both"/>
        <w:rPr>
          <w:szCs w:val="24"/>
        </w:rPr>
      </w:pPr>
      <w:r w:rsidRPr="00670EFD">
        <w:rPr>
          <w:szCs w:val="24"/>
        </w:rPr>
        <w:t xml:space="preserve">Les offres seront ouvertes en présence des soumissionnaires ou leurs représentants dûment mandatés à l’adresse mentionnée ci-dessous </w:t>
      </w:r>
      <w:r w:rsidRPr="00670EFD">
        <w:rPr>
          <w:b/>
          <w:bCs/>
          <w:i/>
          <w:iCs/>
          <w:szCs w:val="24"/>
        </w:rPr>
        <w:t xml:space="preserve">le </w:t>
      </w:r>
      <w:r w:rsidR="00D3081F" w:rsidRPr="00D3081F">
        <w:rPr>
          <w:b/>
          <w:bCs/>
          <w:i/>
          <w:iCs/>
          <w:sz w:val="28"/>
          <w:szCs w:val="24"/>
        </w:rPr>
        <w:t>05/09/2022</w:t>
      </w:r>
      <w:r w:rsidRPr="00670EFD">
        <w:rPr>
          <w:b/>
          <w:bCs/>
          <w:i/>
          <w:iCs/>
          <w:szCs w:val="24"/>
        </w:rPr>
        <w:t xml:space="preserve"> à 15 heures, heure locale</w:t>
      </w:r>
      <w:r w:rsidRPr="00670EFD">
        <w:rPr>
          <w:i/>
          <w:iCs/>
          <w:szCs w:val="24"/>
        </w:rPr>
        <w:t>.</w:t>
      </w:r>
    </w:p>
    <w:p w:rsidR="00670EFD" w:rsidRPr="00670EFD" w:rsidRDefault="00670EFD" w:rsidP="00670EFD">
      <w:pPr>
        <w:numPr>
          <w:ilvl w:val="0"/>
          <w:numId w:val="1"/>
        </w:numPr>
        <w:suppressAutoHyphens/>
        <w:spacing w:before="240" w:after="120"/>
        <w:ind w:left="567" w:hanging="567"/>
        <w:jc w:val="both"/>
        <w:rPr>
          <w:szCs w:val="24"/>
        </w:rPr>
      </w:pPr>
      <w:r w:rsidRPr="00670EFD">
        <w:rPr>
          <w:szCs w:val="24"/>
        </w:rPr>
        <w:t>Les offres doivent être accompagnées d’</w:t>
      </w:r>
      <w:r w:rsidRPr="00670EFD">
        <w:rPr>
          <w:i/>
          <w:iCs/>
          <w:szCs w:val="24"/>
        </w:rPr>
        <w:t>une Garantie de l’offre</w:t>
      </w:r>
      <w:r w:rsidRPr="00670EFD">
        <w:rPr>
          <w:szCs w:val="24"/>
        </w:rPr>
        <w:t xml:space="preserve">, pour un montant de </w:t>
      </w:r>
      <w:r w:rsidRPr="00670EFD">
        <w:rPr>
          <w:b/>
          <w:bCs/>
          <w:i/>
          <w:iCs/>
          <w:szCs w:val="24"/>
        </w:rPr>
        <w:t xml:space="preserve">trois millions cent </w:t>
      </w:r>
      <w:r w:rsidR="007D21EC" w:rsidRPr="00670EFD">
        <w:rPr>
          <w:b/>
          <w:bCs/>
          <w:i/>
          <w:iCs/>
          <w:szCs w:val="24"/>
        </w:rPr>
        <w:t>soixante-deux</w:t>
      </w:r>
      <w:r w:rsidR="004A0144">
        <w:rPr>
          <w:b/>
          <w:bCs/>
          <w:i/>
          <w:iCs/>
          <w:szCs w:val="24"/>
        </w:rPr>
        <w:t xml:space="preserve"> mille cinq cent (3 </w:t>
      </w:r>
      <w:r w:rsidRPr="00670EFD">
        <w:rPr>
          <w:b/>
          <w:bCs/>
          <w:i/>
          <w:iCs/>
          <w:szCs w:val="24"/>
        </w:rPr>
        <w:t>162 500) de francs CFA</w:t>
      </w:r>
      <w:r w:rsidRPr="00670EFD">
        <w:rPr>
          <w:i/>
          <w:iCs/>
          <w:szCs w:val="24"/>
        </w:rPr>
        <w:t>.</w:t>
      </w:r>
    </w:p>
    <w:p w:rsidR="00670EFD" w:rsidRPr="00670EFD" w:rsidRDefault="00670EFD" w:rsidP="00670EFD">
      <w:pPr>
        <w:numPr>
          <w:ilvl w:val="0"/>
          <w:numId w:val="1"/>
        </w:numPr>
        <w:suppressAutoHyphens/>
        <w:spacing w:before="240" w:after="120"/>
        <w:ind w:left="567" w:hanging="567"/>
        <w:jc w:val="both"/>
        <w:rPr>
          <w:szCs w:val="24"/>
        </w:rPr>
      </w:pPr>
      <w:r w:rsidRPr="00670EFD">
        <w:rPr>
          <w:szCs w:val="24"/>
        </w:rPr>
        <w:t xml:space="preserve">Veuillez noter que le Règlement de Passation des Marchés exige que l’Emprunteur divulgue les informations sur les </w:t>
      </w:r>
      <w:hyperlink r:id="rId9" w:history="1">
        <w:r w:rsidRPr="00670EFD">
          <w:rPr>
            <w:szCs w:val="24"/>
          </w:rPr>
          <w:t>propriétaires effectifs</w:t>
        </w:r>
      </w:hyperlink>
      <w:r w:rsidRPr="00670EFD">
        <w:rPr>
          <w:szCs w:val="24"/>
        </w:rPr>
        <w:t xml:space="preserve"> du Soumissionnaire attributaire, dans le cadre de l’avis de Notification d’Attribution de Marché, en renseignant le Formulaire de divulgation </w:t>
      </w:r>
      <w:hyperlink r:id="rId10" w:history="1">
        <w:r w:rsidRPr="00670EFD">
          <w:rPr>
            <w:szCs w:val="24"/>
          </w:rPr>
          <w:t>des bénéficiaires effectifs</w:t>
        </w:r>
      </w:hyperlink>
      <w:r w:rsidRPr="00670EFD">
        <w:rPr>
          <w:szCs w:val="24"/>
        </w:rPr>
        <w:t xml:space="preserve"> inclus dans le dossier d’appel d’offres.</w:t>
      </w:r>
    </w:p>
    <w:p w:rsidR="00670EFD" w:rsidRPr="00670EFD" w:rsidRDefault="00670EFD" w:rsidP="00670EFD">
      <w:pPr>
        <w:numPr>
          <w:ilvl w:val="0"/>
          <w:numId w:val="1"/>
        </w:numPr>
        <w:suppressAutoHyphens/>
        <w:ind w:left="567" w:hanging="567"/>
        <w:jc w:val="both"/>
        <w:rPr>
          <w:szCs w:val="24"/>
        </w:rPr>
      </w:pPr>
      <w:r w:rsidRPr="00670EFD">
        <w:rPr>
          <w:szCs w:val="24"/>
        </w:rPr>
        <w:t xml:space="preserve">L’adresse à laquelle il est fait référence ci-dessus est : </w:t>
      </w:r>
    </w:p>
    <w:p w:rsidR="00670EFD" w:rsidRPr="00670EFD" w:rsidRDefault="00670EFD" w:rsidP="00670EFD">
      <w:pPr>
        <w:jc w:val="both"/>
        <w:rPr>
          <w:b/>
          <w:bCs/>
          <w:i/>
          <w:szCs w:val="24"/>
        </w:rPr>
      </w:pPr>
      <w:r w:rsidRPr="00670EFD">
        <w:rPr>
          <w:b/>
          <w:bCs/>
          <w:i/>
          <w:szCs w:val="24"/>
        </w:rPr>
        <w:t>Unité de Mise en Œuvre du Projet de Relance et de Développement de la Région du Lac Tchad</w:t>
      </w:r>
    </w:p>
    <w:p w:rsidR="00670EFD" w:rsidRPr="00670EFD" w:rsidRDefault="00670EFD" w:rsidP="00670EFD">
      <w:pPr>
        <w:jc w:val="both"/>
        <w:rPr>
          <w:b/>
          <w:bCs/>
          <w:i/>
          <w:szCs w:val="24"/>
        </w:rPr>
      </w:pPr>
      <w:r w:rsidRPr="00670EFD">
        <w:rPr>
          <w:b/>
          <w:bCs/>
          <w:i/>
          <w:szCs w:val="24"/>
        </w:rPr>
        <w:t>Cameroun, Kousséri, située au quartier résidentiel en face du Commissariat Central</w:t>
      </w:r>
    </w:p>
    <w:p w:rsidR="00670EFD" w:rsidRPr="00670EFD" w:rsidRDefault="00670EFD" w:rsidP="00670EFD">
      <w:pPr>
        <w:jc w:val="both"/>
        <w:rPr>
          <w:b/>
          <w:bCs/>
          <w:i/>
          <w:szCs w:val="24"/>
        </w:rPr>
      </w:pPr>
      <w:r w:rsidRPr="00670EFD">
        <w:rPr>
          <w:b/>
          <w:bCs/>
          <w:i/>
          <w:szCs w:val="24"/>
        </w:rPr>
        <w:t>B.P. : 242 Kousséri</w:t>
      </w:r>
    </w:p>
    <w:p w:rsidR="00670EFD" w:rsidRPr="00670EFD" w:rsidRDefault="00670EFD" w:rsidP="00670EFD">
      <w:pPr>
        <w:jc w:val="both"/>
        <w:rPr>
          <w:b/>
          <w:bCs/>
          <w:i/>
          <w:szCs w:val="24"/>
        </w:rPr>
      </w:pPr>
      <w:r w:rsidRPr="00670EFD">
        <w:rPr>
          <w:b/>
          <w:bCs/>
          <w:i/>
          <w:szCs w:val="24"/>
        </w:rPr>
        <w:t xml:space="preserve">Téléphone : (+237) 222 41 41 20 / 222 41 45 16 / </w:t>
      </w:r>
      <w:r w:rsidR="00797FE9" w:rsidRPr="00495117">
        <w:rPr>
          <w:b/>
          <w:bCs/>
          <w:i/>
          <w:szCs w:val="24"/>
        </w:rPr>
        <w:t>698 37 70 70</w:t>
      </w:r>
    </w:p>
    <w:p w:rsidR="00670EFD" w:rsidRPr="00670EFD" w:rsidRDefault="00670EFD" w:rsidP="00670EFD">
      <w:pPr>
        <w:jc w:val="both"/>
        <w:rPr>
          <w:b/>
          <w:bCs/>
          <w:i/>
          <w:szCs w:val="24"/>
        </w:rPr>
      </w:pPr>
      <w:r w:rsidRPr="00670EFD">
        <w:rPr>
          <w:b/>
          <w:bCs/>
          <w:i/>
          <w:szCs w:val="24"/>
        </w:rPr>
        <w:t xml:space="preserve">Courriel : </w:t>
      </w:r>
      <w:hyperlink r:id="rId11" w:history="1">
        <w:r w:rsidRPr="00670EFD">
          <w:rPr>
            <w:rStyle w:val="Lienhypertexte"/>
            <w:b/>
            <w:bCs/>
            <w:i/>
            <w:szCs w:val="24"/>
          </w:rPr>
          <w:t>prolac.cameroun@gmail.com</w:t>
        </w:r>
      </w:hyperlink>
      <w:r w:rsidRPr="00670EFD">
        <w:rPr>
          <w:b/>
          <w:bCs/>
          <w:i/>
          <w:szCs w:val="24"/>
        </w:rPr>
        <w:t xml:space="preserve"> avec copie à </w:t>
      </w:r>
      <w:hyperlink r:id="rId12" w:history="1">
        <w:r w:rsidRPr="00670EFD">
          <w:rPr>
            <w:rStyle w:val="Lienhypertexte"/>
            <w:b/>
            <w:bCs/>
            <w:szCs w:val="24"/>
          </w:rPr>
          <w:t>bamabolie@gmail.com</w:t>
        </w:r>
      </w:hyperlink>
      <w:hyperlink r:id="rId13" w:history="1">
        <w:r w:rsidRPr="00670EFD">
          <w:rPr>
            <w:rStyle w:val="Lienhypertexte"/>
            <w:b/>
            <w:bCs/>
            <w:szCs w:val="24"/>
          </w:rPr>
          <w:t>harataidi@yahoo.fr</w:t>
        </w:r>
      </w:hyperlink>
      <w:r w:rsidRPr="00670EFD">
        <w:rPr>
          <w:rStyle w:val="Lienhypertexte"/>
          <w:szCs w:val="24"/>
        </w:rPr>
        <w:t>et amadasalih@gmail.com</w:t>
      </w:r>
    </w:p>
    <w:p w:rsidR="00670EFD" w:rsidRPr="00042116" w:rsidRDefault="00670EFD" w:rsidP="00670EFD">
      <w:pPr>
        <w:jc w:val="both"/>
        <w:rPr>
          <w:b/>
          <w:bCs/>
          <w:i/>
          <w:sz w:val="20"/>
        </w:rPr>
      </w:pPr>
    </w:p>
    <w:p w:rsidR="00670EFD" w:rsidRPr="00042116" w:rsidRDefault="00DD728A" w:rsidP="00670EFD">
      <w:pPr>
        <w:spacing w:before="120" w:after="120"/>
        <w:jc w:val="both"/>
        <w:rPr>
          <w:iCs/>
          <w:sz w:val="20"/>
        </w:rPr>
      </w:pPr>
      <w:r>
        <w:rPr>
          <w:iCs/>
          <w:sz w:val="20"/>
        </w:rPr>
        <w:tab/>
      </w:r>
      <w:r>
        <w:rPr>
          <w:iCs/>
          <w:sz w:val="20"/>
        </w:rPr>
        <w:tab/>
      </w:r>
      <w:r>
        <w:rPr>
          <w:iCs/>
          <w:sz w:val="20"/>
        </w:rPr>
        <w:tab/>
      </w:r>
      <w:r>
        <w:rPr>
          <w:iCs/>
          <w:sz w:val="20"/>
        </w:rPr>
        <w:tab/>
      </w:r>
      <w:r>
        <w:rPr>
          <w:iCs/>
          <w:sz w:val="20"/>
        </w:rPr>
        <w:tab/>
      </w:r>
      <w:r>
        <w:rPr>
          <w:iCs/>
          <w:sz w:val="20"/>
        </w:rPr>
        <w:tab/>
      </w:r>
      <w:r>
        <w:rPr>
          <w:iCs/>
          <w:sz w:val="20"/>
        </w:rPr>
        <w:tab/>
      </w:r>
      <w:r>
        <w:rPr>
          <w:iCs/>
          <w:sz w:val="20"/>
        </w:rPr>
        <w:tab/>
      </w:r>
      <w:r>
        <w:rPr>
          <w:iCs/>
          <w:sz w:val="20"/>
        </w:rPr>
        <w:tab/>
        <w:t>Kousséri, le 18/08/2022</w:t>
      </w:r>
    </w:p>
    <w:p w:rsidR="00670EFD" w:rsidRPr="00042116" w:rsidRDefault="00670EFD" w:rsidP="00670EFD">
      <w:pPr>
        <w:suppressAutoHyphens/>
        <w:overflowPunct w:val="0"/>
        <w:autoSpaceDE w:val="0"/>
        <w:autoSpaceDN w:val="0"/>
        <w:adjustRightInd w:val="0"/>
        <w:ind w:left="420"/>
        <w:contextualSpacing/>
        <w:textAlignment w:val="baseline"/>
        <w:rPr>
          <w:b/>
          <w:i/>
          <w:sz w:val="20"/>
          <w:lang w:eastAsia="en-US"/>
        </w:rPr>
      </w:pPr>
      <w:r w:rsidRPr="00042116">
        <w:rPr>
          <w:b/>
          <w:bCs/>
          <w:sz w:val="20"/>
          <w:u w:val="single"/>
          <w:lang w:eastAsia="en-US"/>
        </w:rPr>
        <w:t>Ampliations</w:t>
      </w:r>
      <w:r w:rsidRPr="00042116">
        <w:rPr>
          <w:b/>
          <w:bCs/>
          <w:sz w:val="20"/>
          <w:lang w:eastAsia="en-US"/>
        </w:rPr>
        <w:t xml:space="preserve"> : </w:t>
      </w:r>
    </w:p>
    <w:p w:rsidR="00670EFD" w:rsidRPr="00042116" w:rsidRDefault="00670EFD" w:rsidP="00670EFD">
      <w:pPr>
        <w:tabs>
          <w:tab w:val="right" w:pos="9000"/>
        </w:tabs>
        <w:suppressAutoHyphens/>
        <w:overflowPunct w:val="0"/>
        <w:autoSpaceDE w:val="0"/>
        <w:autoSpaceDN w:val="0"/>
        <w:adjustRightInd w:val="0"/>
        <w:ind w:left="420"/>
        <w:contextualSpacing/>
        <w:textAlignment w:val="baseline"/>
        <w:rPr>
          <w:i/>
          <w:iCs/>
          <w:sz w:val="16"/>
          <w:szCs w:val="16"/>
          <w:lang w:eastAsia="en-US"/>
        </w:rPr>
      </w:pPr>
      <w:r w:rsidRPr="00042116">
        <w:rPr>
          <w:i/>
          <w:iCs/>
          <w:sz w:val="20"/>
          <w:lang w:eastAsia="en-US"/>
        </w:rPr>
        <w:t xml:space="preserve">- </w:t>
      </w:r>
      <w:r w:rsidRPr="00042116">
        <w:rPr>
          <w:i/>
          <w:iCs/>
          <w:sz w:val="16"/>
          <w:szCs w:val="16"/>
          <w:lang w:eastAsia="en-US"/>
        </w:rPr>
        <w:t>DDMINEPAT</w:t>
      </w:r>
      <w:r>
        <w:rPr>
          <w:i/>
          <w:iCs/>
          <w:sz w:val="16"/>
          <w:szCs w:val="16"/>
          <w:lang w:eastAsia="en-US"/>
        </w:rPr>
        <w:t> /LC</w:t>
      </w:r>
    </w:p>
    <w:p w:rsidR="00670EFD" w:rsidRPr="00042116" w:rsidRDefault="00670EFD" w:rsidP="00670EFD">
      <w:pPr>
        <w:tabs>
          <w:tab w:val="right" w:pos="9000"/>
        </w:tabs>
        <w:suppressAutoHyphens/>
        <w:overflowPunct w:val="0"/>
        <w:autoSpaceDE w:val="0"/>
        <w:autoSpaceDN w:val="0"/>
        <w:adjustRightInd w:val="0"/>
        <w:ind w:left="420"/>
        <w:contextualSpacing/>
        <w:textAlignment w:val="baseline"/>
        <w:rPr>
          <w:i/>
          <w:iCs/>
          <w:sz w:val="16"/>
          <w:szCs w:val="16"/>
          <w:lang w:eastAsia="en-US"/>
        </w:rPr>
      </w:pPr>
      <w:r w:rsidRPr="00042116">
        <w:rPr>
          <w:i/>
          <w:iCs/>
          <w:sz w:val="16"/>
          <w:szCs w:val="16"/>
          <w:lang w:eastAsia="en-US"/>
        </w:rPr>
        <w:t>- DDMINMAP</w:t>
      </w:r>
      <w:r>
        <w:rPr>
          <w:i/>
          <w:iCs/>
          <w:sz w:val="16"/>
          <w:szCs w:val="16"/>
          <w:lang w:eastAsia="en-US"/>
        </w:rPr>
        <w:t>/LC</w:t>
      </w:r>
    </w:p>
    <w:p w:rsidR="00670EFD" w:rsidRPr="00042116" w:rsidRDefault="00670EFD" w:rsidP="00670EFD">
      <w:pPr>
        <w:tabs>
          <w:tab w:val="right" w:pos="9000"/>
        </w:tabs>
        <w:suppressAutoHyphens/>
        <w:overflowPunct w:val="0"/>
        <w:autoSpaceDE w:val="0"/>
        <w:autoSpaceDN w:val="0"/>
        <w:adjustRightInd w:val="0"/>
        <w:ind w:left="420"/>
        <w:contextualSpacing/>
        <w:textAlignment w:val="baseline"/>
        <w:rPr>
          <w:i/>
          <w:iCs/>
          <w:sz w:val="16"/>
          <w:szCs w:val="16"/>
          <w:lang w:eastAsia="en-US"/>
        </w:rPr>
      </w:pPr>
      <w:r w:rsidRPr="00042116">
        <w:rPr>
          <w:i/>
          <w:iCs/>
          <w:sz w:val="16"/>
          <w:szCs w:val="16"/>
          <w:lang w:eastAsia="en-US"/>
        </w:rPr>
        <w:t>- ARMP-EN</w:t>
      </w:r>
    </w:p>
    <w:p w:rsidR="00670EFD" w:rsidRPr="00042116" w:rsidRDefault="00670EFD" w:rsidP="00670EFD">
      <w:pPr>
        <w:tabs>
          <w:tab w:val="right" w:pos="9000"/>
        </w:tabs>
        <w:suppressAutoHyphens/>
        <w:overflowPunct w:val="0"/>
        <w:autoSpaceDE w:val="0"/>
        <w:autoSpaceDN w:val="0"/>
        <w:adjustRightInd w:val="0"/>
        <w:ind w:left="420"/>
        <w:contextualSpacing/>
        <w:textAlignment w:val="baseline"/>
        <w:rPr>
          <w:i/>
          <w:iCs/>
          <w:sz w:val="16"/>
          <w:szCs w:val="16"/>
          <w:lang w:eastAsia="en-US"/>
        </w:rPr>
      </w:pPr>
      <w:r w:rsidRPr="00042116">
        <w:rPr>
          <w:i/>
          <w:iCs/>
          <w:sz w:val="16"/>
          <w:szCs w:val="16"/>
          <w:lang w:eastAsia="en-US"/>
        </w:rPr>
        <w:t>- PROLAC (pour affichage)</w:t>
      </w:r>
    </w:p>
    <w:p w:rsidR="00670EFD" w:rsidRPr="00042116" w:rsidRDefault="00670EFD" w:rsidP="00670EFD">
      <w:pPr>
        <w:tabs>
          <w:tab w:val="right" w:pos="9000"/>
        </w:tabs>
        <w:suppressAutoHyphens/>
        <w:overflowPunct w:val="0"/>
        <w:autoSpaceDE w:val="0"/>
        <w:autoSpaceDN w:val="0"/>
        <w:adjustRightInd w:val="0"/>
        <w:ind w:left="420"/>
        <w:contextualSpacing/>
        <w:textAlignment w:val="baseline"/>
        <w:rPr>
          <w:i/>
          <w:iCs/>
          <w:sz w:val="16"/>
          <w:szCs w:val="16"/>
          <w:lang w:eastAsia="en-US"/>
        </w:rPr>
      </w:pPr>
      <w:r w:rsidRPr="00042116">
        <w:rPr>
          <w:i/>
          <w:iCs/>
          <w:sz w:val="16"/>
          <w:szCs w:val="16"/>
          <w:lang w:eastAsia="en-US"/>
        </w:rPr>
        <w:t>- Président CSPM</w:t>
      </w:r>
    </w:p>
    <w:p w:rsidR="00670EFD" w:rsidRPr="00042116" w:rsidRDefault="00670EFD" w:rsidP="00670EFD">
      <w:pPr>
        <w:tabs>
          <w:tab w:val="right" w:pos="9000"/>
        </w:tabs>
        <w:suppressAutoHyphens/>
        <w:overflowPunct w:val="0"/>
        <w:autoSpaceDE w:val="0"/>
        <w:autoSpaceDN w:val="0"/>
        <w:adjustRightInd w:val="0"/>
        <w:ind w:left="420"/>
        <w:contextualSpacing/>
        <w:textAlignment w:val="baseline"/>
        <w:rPr>
          <w:i/>
          <w:sz w:val="20"/>
        </w:rPr>
      </w:pPr>
      <w:r w:rsidRPr="00042116">
        <w:rPr>
          <w:i/>
          <w:iCs/>
          <w:sz w:val="16"/>
          <w:szCs w:val="16"/>
          <w:lang w:eastAsia="en-US"/>
        </w:rPr>
        <w:t>- ARCHIVES</w:t>
      </w:r>
    </w:p>
    <w:p w:rsidR="00670EFD" w:rsidRPr="00042116" w:rsidRDefault="00670EFD" w:rsidP="00670EFD">
      <w:pPr>
        <w:tabs>
          <w:tab w:val="right" w:pos="9000"/>
        </w:tabs>
        <w:suppressAutoHyphens/>
        <w:jc w:val="both"/>
        <w:rPr>
          <w:szCs w:val="24"/>
        </w:rPr>
      </w:pPr>
      <w:r w:rsidRPr="00042116">
        <w:rPr>
          <w:szCs w:val="24"/>
        </w:rPr>
        <w:br w:type="page"/>
      </w:r>
    </w:p>
    <w:tbl>
      <w:tblPr>
        <w:tblStyle w:val="Grilledutableau"/>
        <w:tblpPr w:leftFromText="141" w:rightFromText="141" w:vertAnchor="page" w:horzAnchor="margin" w:tblpXSpec="center" w:tblpY="136"/>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06"/>
        <w:gridCol w:w="2977"/>
        <w:gridCol w:w="3379"/>
      </w:tblGrid>
      <w:tr w:rsidR="00670EFD" w:rsidRPr="00042116" w:rsidTr="00581807">
        <w:trPr>
          <w:trHeight w:val="20"/>
        </w:trPr>
        <w:tc>
          <w:tcPr>
            <w:tcW w:w="4106" w:type="dxa"/>
          </w:tcPr>
          <w:p w:rsidR="00670EFD" w:rsidRPr="00042116" w:rsidRDefault="00670EFD" w:rsidP="00581807">
            <w:pPr>
              <w:tabs>
                <w:tab w:val="left" w:pos="900"/>
                <w:tab w:val="center" w:pos="1920"/>
              </w:tabs>
              <w:rPr>
                <w:b/>
                <w:bCs/>
                <w:sz w:val="15"/>
                <w:szCs w:val="15"/>
              </w:rPr>
            </w:pPr>
          </w:p>
          <w:p w:rsidR="00670EFD" w:rsidRPr="00042116" w:rsidRDefault="00670EFD" w:rsidP="00581807">
            <w:pPr>
              <w:tabs>
                <w:tab w:val="left" w:pos="900"/>
                <w:tab w:val="center" w:pos="1920"/>
              </w:tabs>
              <w:jc w:val="center"/>
              <w:rPr>
                <w:b/>
                <w:bCs/>
                <w:sz w:val="15"/>
                <w:szCs w:val="15"/>
              </w:rPr>
            </w:pPr>
            <w:r w:rsidRPr="00042116">
              <w:rPr>
                <w:b/>
                <w:bCs/>
                <w:sz w:val="15"/>
                <w:szCs w:val="15"/>
              </w:rPr>
              <w:t>REPUBLIQUE DU CAMEROUN</w:t>
            </w:r>
          </w:p>
          <w:p w:rsidR="00670EFD" w:rsidRPr="00042116" w:rsidRDefault="00670EFD" w:rsidP="00581807">
            <w:pPr>
              <w:jc w:val="center"/>
              <w:rPr>
                <w:b/>
                <w:bCs/>
                <w:sz w:val="15"/>
                <w:szCs w:val="15"/>
              </w:rPr>
            </w:pPr>
            <w:r w:rsidRPr="00042116">
              <w:rPr>
                <w:b/>
                <w:bCs/>
                <w:sz w:val="15"/>
                <w:szCs w:val="15"/>
              </w:rPr>
              <w:t>Paix - Travail - Patrie</w:t>
            </w:r>
          </w:p>
          <w:p w:rsidR="00670EFD" w:rsidRPr="00042116" w:rsidRDefault="00670EFD" w:rsidP="00581807">
            <w:pPr>
              <w:jc w:val="center"/>
              <w:rPr>
                <w:b/>
                <w:bCs/>
                <w:sz w:val="15"/>
                <w:szCs w:val="15"/>
              </w:rPr>
            </w:pPr>
            <w:r w:rsidRPr="00042116">
              <w:rPr>
                <w:b/>
                <w:bCs/>
                <w:sz w:val="15"/>
                <w:szCs w:val="15"/>
                <w:lang w:val="en-GB"/>
              </w:rPr>
              <w:t>--------</w:t>
            </w:r>
          </w:p>
        </w:tc>
        <w:tc>
          <w:tcPr>
            <w:tcW w:w="2977" w:type="dxa"/>
            <w:vMerge w:val="restart"/>
            <w:vAlign w:val="center"/>
          </w:tcPr>
          <w:p w:rsidR="00670EFD" w:rsidRPr="00042116" w:rsidRDefault="00670EFD" w:rsidP="00581807">
            <w:pPr>
              <w:jc w:val="center"/>
              <w:rPr>
                <w:rFonts w:ascii="Arial" w:hAnsi="Arial" w:cs="Arial"/>
                <w:b/>
                <w:bCs/>
                <w:sz w:val="15"/>
                <w:szCs w:val="15"/>
              </w:rPr>
            </w:pPr>
            <w:r w:rsidRPr="00042116">
              <w:rPr>
                <w:rFonts w:ascii="Arial" w:hAnsi="Arial" w:cs="Arial"/>
                <w:b/>
                <w:bCs/>
                <w:noProof/>
                <w:sz w:val="15"/>
                <w:szCs w:val="15"/>
              </w:rPr>
              <w:drawing>
                <wp:anchor distT="0" distB="0" distL="114300" distR="114300" simplePos="0" relativeHeight="251662336" behindDoc="1" locked="0" layoutInCell="1" allowOverlap="1">
                  <wp:simplePos x="0" y="0"/>
                  <wp:positionH relativeFrom="column">
                    <wp:posOffset>214630</wp:posOffset>
                  </wp:positionH>
                  <wp:positionV relativeFrom="paragraph">
                    <wp:posOffset>145415</wp:posOffset>
                  </wp:positionV>
                  <wp:extent cx="1270635" cy="1248410"/>
                  <wp:effectExtent l="0" t="0" r="5715" b="8890"/>
                  <wp:wrapNone/>
                  <wp:docPr id="3" name="Image 3" descr="E:\PROLAC\Logos\Logo au 08_07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LAC\Logos\Logo au 08_07_2021.jpg"/>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6">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635" cy="1248410"/>
                          </a:xfrm>
                          <a:prstGeom prst="rect">
                            <a:avLst/>
                          </a:prstGeom>
                          <a:noFill/>
                          <a:ln>
                            <a:noFill/>
                          </a:ln>
                        </pic:spPr>
                      </pic:pic>
                    </a:graphicData>
                  </a:graphic>
                </wp:anchor>
              </w:drawing>
            </w:r>
          </w:p>
        </w:tc>
        <w:tc>
          <w:tcPr>
            <w:tcW w:w="3379" w:type="dxa"/>
          </w:tcPr>
          <w:p w:rsidR="00670EFD" w:rsidRPr="00042116" w:rsidRDefault="00670EFD" w:rsidP="00581807">
            <w:pPr>
              <w:rPr>
                <w:b/>
                <w:bCs/>
                <w:sz w:val="15"/>
                <w:szCs w:val="15"/>
                <w:lang w:val="en-GB"/>
              </w:rPr>
            </w:pPr>
          </w:p>
          <w:p w:rsidR="00670EFD" w:rsidRPr="00042116" w:rsidRDefault="00670EFD" w:rsidP="00581807">
            <w:pPr>
              <w:jc w:val="center"/>
              <w:rPr>
                <w:b/>
                <w:bCs/>
                <w:sz w:val="15"/>
                <w:szCs w:val="15"/>
                <w:lang w:val="en-GB"/>
              </w:rPr>
            </w:pPr>
            <w:r w:rsidRPr="00042116">
              <w:rPr>
                <w:b/>
                <w:bCs/>
                <w:sz w:val="15"/>
                <w:szCs w:val="15"/>
                <w:lang w:val="en-GB"/>
              </w:rPr>
              <w:t>REPUBLIC OF CAMEROON</w:t>
            </w:r>
          </w:p>
          <w:p w:rsidR="00670EFD" w:rsidRPr="00042116" w:rsidRDefault="00670EFD" w:rsidP="00581807">
            <w:pPr>
              <w:jc w:val="center"/>
              <w:rPr>
                <w:b/>
                <w:bCs/>
                <w:sz w:val="15"/>
                <w:szCs w:val="15"/>
                <w:lang w:val="en-GB"/>
              </w:rPr>
            </w:pPr>
            <w:r w:rsidRPr="00042116">
              <w:rPr>
                <w:b/>
                <w:bCs/>
                <w:sz w:val="15"/>
                <w:szCs w:val="15"/>
                <w:lang w:val="en-GB"/>
              </w:rPr>
              <w:t>Peace - Work - Fatherland</w:t>
            </w:r>
          </w:p>
          <w:p w:rsidR="00670EFD" w:rsidRPr="00042116" w:rsidRDefault="00670EFD" w:rsidP="00581807">
            <w:pPr>
              <w:jc w:val="center"/>
              <w:rPr>
                <w:b/>
                <w:bCs/>
                <w:sz w:val="15"/>
                <w:szCs w:val="15"/>
                <w:lang w:val="en-GB"/>
              </w:rPr>
            </w:pPr>
            <w:r w:rsidRPr="00042116">
              <w:rPr>
                <w:b/>
                <w:bCs/>
                <w:sz w:val="15"/>
                <w:szCs w:val="15"/>
                <w:lang w:val="en-GB"/>
              </w:rPr>
              <w:t>------</w:t>
            </w:r>
          </w:p>
        </w:tc>
      </w:tr>
      <w:tr w:rsidR="00670EFD" w:rsidRPr="00042116" w:rsidTr="00581807">
        <w:trPr>
          <w:trHeight w:val="20"/>
        </w:trPr>
        <w:tc>
          <w:tcPr>
            <w:tcW w:w="4106" w:type="dxa"/>
          </w:tcPr>
          <w:p w:rsidR="00670EFD" w:rsidRPr="00042116" w:rsidRDefault="00670EFD" w:rsidP="00581807">
            <w:pPr>
              <w:jc w:val="center"/>
              <w:rPr>
                <w:b/>
                <w:bCs/>
                <w:sz w:val="15"/>
                <w:szCs w:val="15"/>
              </w:rPr>
            </w:pPr>
            <w:r w:rsidRPr="00042116">
              <w:rPr>
                <w:b/>
                <w:bCs/>
                <w:sz w:val="15"/>
                <w:szCs w:val="15"/>
              </w:rPr>
              <w:t>MINISTÈRE DE L’ECONOMIE, DE LA PLANIFICATION</w:t>
            </w:r>
          </w:p>
          <w:p w:rsidR="00670EFD" w:rsidRPr="00042116" w:rsidRDefault="00670EFD" w:rsidP="00581807">
            <w:pPr>
              <w:jc w:val="center"/>
              <w:rPr>
                <w:b/>
                <w:bCs/>
                <w:sz w:val="15"/>
                <w:szCs w:val="15"/>
              </w:rPr>
            </w:pPr>
            <w:r w:rsidRPr="00042116">
              <w:rPr>
                <w:b/>
                <w:bCs/>
                <w:sz w:val="15"/>
                <w:szCs w:val="15"/>
              </w:rPr>
              <w:t xml:space="preserve"> ET DE L’AMENAGEMENT DU TERRITOIRE</w:t>
            </w:r>
          </w:p>
          <w:p w:rsidR="00670EFD" w:rsidRPr="00042116" w:rsidRDefault="00670EFD" w:rsidP="00581807">
            <w:pPr>
              <w:jc w:val="center"/>
              <w:rPr>
                <w:b/>
                <w:bCs/>
                <w:sz w:val="15"/>
                <w:szCs w:val="15"/>
              </w:rPr>
            </w:pPr>
            <w:r w:rsidRPr="00042116">
              <w:rPr>
                <w:b/>
                <w:bCs/>
                <w:sz w:val="15"/>
                <w:szCs w:val="15"/>
              </w:rPr>
              <w:t>--------</w:t>
            </w:r>
          </w:p>
        </w:tc>
        <w:tc>
          <w:tcPr>
            <w:tcW w:w="2977" w:type="dxa"/>
            <w:vMerge/>
          </w:tcPr>
          <w:p w:rsidR="00670EFD" w:rsidRPr="00042116" w:rsidRDefault="00670EFD" w:rsidP="00581807">
            <w:pPr>
              <w:jc w:val="center"/>
              <w:rPr>
                <w:rFonts w:ascii="Arial" w:hAnsi="Arial" w:cs="Arial"/>
                <w:b/>
                <w:bCs/>
                <w:sz w:val="15"/>
                <w:szCs w:val="15"/>
              </w:rPr>
            </w:pPr>
          </w:p>
        </w:tc>
        <w:tc>
          <w:tcPr>
            <w:tcW w:w="3379" w:type="dxa"/>
          </w:tcPr>
          <w:p w:rsidR="00670EFD" w:rsidRPr="00042116" w:rsidRDefault="00670EFD" w:rsidP="00581807">
            <w:pPr>
              <w:jc w:val="center"/>
              <w:rPr>
                <w:b/>
                <w:bCs/>
                <w:sz w:val="15"/>
                <w:szCs w:val="15"/>
                <w:lang w:val="en-GB"/>
              </w:rPr>
            </w:pPr>
            <w:r w:rsidRPr="00042116">
              <w:rPr>
                <w:b/>
                <w:bCs/>
                <w:sz w:val="15"/>
                <w:szCs w:val="15"/>
                <w:lang w:val="en-GB"/>
              </w:rPr>
              <w:t xml:space="preserve">MINISTRY OF ECONOMY, PLANNING AND </w:t>
            </w:r>
          </w:p>
          <w:p w:rsidR="00670EFD" w:rsidRPr="00042116" w:rsidRDefault="00670EFD" w:rsidP="00581807">
            <w:pPr>
              <w:jc w:val="center"/>
              <w:rPr>
                <w:b/>
                <w:bCs/>
                <w:sz w:val="15"/>
                <w:szCs w:val="15"/>
                <w:lang w:val="en-GB"/>
              </w:rPr>
            </w:pPr>
            <w:r w:rsidRPr="00042116">
              <w:rPr>
                <w:b/>
                <w:bCs/>
                <w:sz w:val="15"/>
                <w:szCs w:val="15"/>
                <w:lang w:val="en-GB"/>
              </w:rPr>
              <w:t>REGIONAL DEVELOPMENT</w:t>
            </w:r>
          </w:p>
          <w:p w:rsidR="00670EFD" w:rsidRPr="00042116" w:rsidRDefault="00670EFD" w:rsidP="00581807">
            <w:pPr>
              <w:jc w:val="center"/>
              <w:rPr>
                <w:b/>
                <w:bCs/>
                <w:sz w:val="15"/>
                <w:szCs w:val="15"/>
                <w:lang w:val="en-GB"/>
              </w:rPr>
            </w:pPr>
            <w:r w:rsidRPr="00042116">
              <w:rPr>
                <w:b/>
                <w:bCs/>
                <w:sz w:val="15"/>
                <w:szCs w:val="15"/>
                <w:lang w:val="en-GB"/>
              </w:rPr>
              <w:t>------</w:t>
            </w:r>
          </w:p>
        </w:tc>
      </w:tr>
      <w:tr w:rsidR="00670EFD" w:rsidRPr="00042116" w:rsidTr="00581807">
        <w:trPr>
          <w:trHeight w:val="20"/>
        </w:trPr>
        <w:tc>
          <w:tcPr>
            <w:tcW w:w="4106" w:type="dxa"/>
          </w:tcPr>
          <w:p w:rsidR="00670EFD" w:rsidRPr="00042116" w:rsidRDefault="00670EFD" w:rsidP="00581807">
            <w:pPr>
              <w:jc w:val="center"/>
              <w:rPr>
                <w:b/>
                <w:bCs/>
                <w:sz w:val="15"/>
                <w:szCs w:val="15"/>
                <w:lang w:val="fr-CM"/>
              </w:rPr>
            </w:pPr>
            <w:r w:rsidRPr="00042116">
              <w:rPr>
                <w:b/>
                <w:bCs/>
                <w:sz w:val="15"/>
                <w:szCs w:val="15"/>
                <w:lang w:val="fr-CM"/>
              </w:rPr>
              <w:t>SECRÉTARIAT GÉNÉRAL</w:t>
            </w:r>
          </w:p>
          <w:p w:rsidR="00670EFD" w:rsidRPr="00042116" w:rsidRDefault="00670EFD" w:rsidP="00581807">
            <w:pPr>
              <w:jc w:val="center"/>
              <w:rPr>
                <w:b/>
                <w:bCs/>
                <w:sz w:val="15"/>
                <w:szCs w:val="15"/>
                <w:lang w:val="fr-CM"/>
              </w:rPr>
            </w:pPr>
            <w:r w:rsidRPr="00042116">
              <w:rPr>
                <w:b/>
                <w:bCs/>
                <w:sz w:val="15"/>
                <w:szCs w:val="15"/>
                <w:lang w:val="fr-CM"/>
              </w:rPr>
              <w:t>--------</w:t>
            </w:r>
          </w:p>
          <w:p w:rsidR="00670EFD" w:rsidRPr="00042116" w:rsidRDefault="00670EFD" w:rsidP="00581807">
            <w:pPr>
              <w:jc w:val="center"/>
              <w:rPr>
                <w:sz w:val="15"/>
                <w:szCs w:val="15"/>
                <w:lang w:val="fr-CM"/>
              </w:rPr>
            </w:pPr>
            <w:r w:rsidRPr="00042116">
              <w:rPr>
                <w:b/>
                <w:bCs/>
                <w:sz w:val="15"/>
                <w:szCs w:val="15"/>
                <w:lang w:val="fr-CM"/>
              </w:rPr>
              <w:t>DIRECTION GÉNÉRALE DE LA PLANIFICATION ET DE L’AMÉNAGEMENT DU TERRITOIRE</w:t>
            </w:r>
          </w:p>
        </w:tc>
        <w:tc>
          <w:tcPr>
            <w:tcW w:w="2977" w:type="dxa"/>
            <w:vMerge/>
          </w:tcPr>
          <w:p w:rsidR="00670EFD" w:rsidRPr="00042116" w:rsidRDefault="00670EFD" w:rsidP="00581807">
            <w:pPr>
              <w:jc w:val="center"/>
              <w:rPr>
                <w:rFonts w:ascii="Arial" w:hAnsi="Arial" w:cs="Arial"/>
                <w:b/>
                <w:bCs/>
                <w:sz w:val="15"/>
                <w:szCs w:val="15"/>
                <w:lang w:val="fr-CM"/>
              </w:rPr>
            </w:pPr>
          </w:p>
        </w:tc>
        <w:tc>
          <w:tcPr>
            <w:tcW w:w="3379" w:type="dxa"/>
          </w:tcPr>
          <w:p w:rsidR="00670EFD" w:rsidRPr="00042116" w:rsidRDefault="00670EFD" w:rsidP="00581807">
            <w:pPr>
              <w:jc w:val="center"/>
              <w:rPr>
                <w:b/>
                <w:bCs/>
                <w:sz w:val="15"/>
                <w:szCs w:val="15"/>
                <w:lang w:val="en-GB"/>
              </w:rPr>
            </w:pPr>
            <w:r w:rsidRPr="00042116">
              <w:rPr>
                <w:b/>
                <w:bCs/>
                <w:sz w:val="15"/>
                <w:szCs w:val="15"/>
                <w:lang w:val="en-GB"/>
              </w:rPr>
              <w:t xml:space="preserve">GENERAL SECRETARIAT </w:t>
            </w:r>
          </w:p>
          <w:p w:rsidR="00670EFD" w:rsidRPr="00042116" w:rsidRDefault="00670EFD" w:rsidP="00581807">
            <w:pPr>
              <w:jc w:val="center"/>
              <w:rPr>
                <w:b/>
                <w:bCs/>
                <w:sz w:val="15"/>
                <w:szCs w:val="15"/>
                <w:lang w:val="en-GB"/>
              </w:rPr>
            </w:pPr>
            <w:r w:rsidRPr="00042116">
              <w:rPr>
                <w:b/>
                <w:bCs/>
                <w:sz w:val="15"/>
                <w:szCs w:val="15"/>
                <w:lang w:val="en-GB"/>
              </w:rPr>
              <w:t>-------</w:t>
            </w:r>
          </w:p>
          <w:p w:rsidR="00670EFD" w:rsidRPr="00042116" w:rsidRDefault="00670EFD" w:rsidP="00581807">
            <w:pPr>
              <w:jc w:val="center"/>
              <w:rPr>
                <w:sz w:val="15"/>
                <w:szCs w:val="15"/>
                <w:lang w:val="en-US"/>
              </w:rPr>
            </w:pPr>
            <w:r w:rsidRPr="00042116">
              <w:rPr>
                <w:b/>
                <w:bCs/>
                <w:sz w:val="15"/>
                <w:szCs w:val="15"/>
                <w:lang w:val="en-US"/>
              </w:rPr>
              <w:t>GENERAL DIRECTORATE OF PLANNING AND REGIONAL DEVELOPMENT</w:t>
            </w:r>
          </w:p>
        </w:tc>
      </w:tr>
    </w:tbl>
    <w:p w:rsidR="00670EFD" w:rsidRPr="00042116" w:rsidRDefault="00670EFD" w:rsidP="00670EFD">
      <w:pPr>
        <w:jc w:val="center"/>
        <w:rPr>
          <w:b/>
          <w:sz w:val="8"/>
          <w:szCs w:val="24"/>
          <w:lang w:val="en-US"/>
        </w:rPr>
      </w:pPr>
    </w:p>
    <w:p w:rsidR="00670EFD" w:rsidRPr="00042116" w:rsidRDefault="00670EFD" w:rsidP="00670EFD">
      <w:pPr>
        <w:tabs>
          <w:tab w:val="left" w:pos="4860"/>
        </w:tabs>
        <w:rPr>
          <w:b/>
          <w:sz w:val="2"/>
          <w:szCs w:val="4"/>
          <w:lang w:val="en-US"/>
        </w:rPr>
      </w:pPr>
    </w:p>
    <w:p w:rsidR="00670EFD" w:rsidRPr="00042116" w:rsidRDefault="00670EFD" w:rsidP="00670EFD">
      <w:pPr>
        <w:jc w:val="center"/>
        <w:rPr>
          <w:b/>
          <w:sz w:val="8"/>
          <w:szCs w:val="24"/>
          <w:lang w:val="en-US"/>
        </w:rPr>
      </w:pPr>
    </w:p>
    <w:p w:rsidR="00670EFD" w:rsidRPr="00042116" w:rsidRDefault="00670EFD" w:rsidP="00670EFD">
      <w:pPr>
        <w:jc w:val="center"/>
        <w:rPr>
          <w:b/>
          <w:i/>
          <w:caps/>
          <w:sz w:val="12"/>
        </w:rPr>
      </w:pPr>
      <w:r w:rsidRPr="00042116">
        <w:rPr>
          <w:b/>
          <w:i/>
          <w:caps/>
          <w:sz w:val="12"/>
        </w:rPr>
        <w:t xml:space="preserve">PROJET DE RELANCE ET DE DEVELOPPEMENT DE LA REGION DU LAC TCHAD </w:t>
      </w:r>
    </w:p>
    <w:p w:rsidR="00670EFD" w:rsidRPr="00042116" w:rsidRDefault="00670EFD" w:rsidP="00670EFD">
      <w:pPr>
        <w:jc w:val="center"/>
        <w:rPr>
          <w:b/>
          <w:i/>
          <w:caps/>
          <w:sz w:val="12"/>
          <w:lang w:val="en-US"/>
        </w:rPr>
      </w:pPr>
      <w:r w:rsidRPr="00042116">
        <w:rPr>
          <w:b/>
          <w:i/>
          <w:caps/>
          <w:sz w:val="12"/>
          <w:lang w:val="en-US"/>
        </w:rPr>
        <w:t>LAKE CHAD REGION RECOVERY AND DEVELOPMENT PROJECT</w:t>
      </w:r>
    </w:p>
    <w:p w:rsidR="00670EFD" w:rsidRPr="00042116" w:rsidRDefault="00670EFD" w:rsidP="00670EFD">
      <w:pPr>
        <w:jc w:val="center"/>
        <w:rPr>
          <w:b/>
          <w:sz w:val="2"/>
          <w:szCs w:val="24"/>
          <w:lang w:val="en-US"/>
        </w:rPr>
      </w:pPr>
    </w:p>
    <w:p w:rsidR="00670EFD" w:rsidRPr="00042116" w:rsidRDefault="00C901FA" w:rsidP="00670EFD">
      <w:pPr>
        <w:jc w:val="center"/>
        <w:rPr>
          <w:b/>
          <w:sz w:val="14"/>
          <w:szCs w:val="26"/>
        </w:rPr>
      </w:pPr>
      <w:r w:rsidRPr="00C901FA">
        <w:rPr>
          <w:noProof/>
          <w:lang w:val="en-US" w:eastAsia="en-US"/>
        </w:rPr>
        <w:pict>
          <v:shape id="Connecteur droit avec flèche 1" o:spid="_x0000_s1027" type="#_x0000_t32" style="position:absolute;left:0;text-align:left;margin-left:-29.5pt;margin-top:11.75pt;width:534.7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1huQEAAFcDAAAOAAAAZHJzL2Uyb0RvYy54bWysU8Fu2zAMvQ/YPwi6L44zpO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" strokeweight="2.25pt"/>
        </w:pict>
      </w:r>
      <w:r w:rsidR="00670EFD" w:rsidRPr="00042116">
        <w:rPr>
          <w:b/>
          <w:sz w:val="14"/>
          <w:szCs w:val="26"/>
        </w:rPr>
        <w:t>Unité DE MISE EN ŒUVRE DU PROJET (UMOP)</w:t>
      </w:r>
    </w:p>
    <w:p w:rsidR="00670EFD" w:rsidRDefault="00670EFD" w:rsidP="00670EFD">
      <w:pPr>
        <w:pStyle w:val="Heading1a"/>
        <w:keepNext w:val="0"/>
        <w:keepLines w:val="0"/>
        <w:tabs>
          <w:tab w:val="clear" w:pos="-720"/>
        </w:tabs>
        <w:suppressAutoHyphens w:val="0"/>
        <w:rPr>
          <w:smallCaps w:val="0"/>
          <w:sz w:val="36"/>
          <w:szCs w:val="36"/>
          <w:lang w:val="fr-FR" w:eastAsia="fr-FR"/>
        </w:rPr>
      </w:pPr>
      <w:r w:rsidRPr="00583149">
        <w:rPr>
          <w:smallCaps w:val="0"/>
          <w:sz w:val="36"/>
          <w:szCs w:val="36"/>
          <w:lang w:val="fr-FR" w:eastAsia="fr-FR"/>
        </w:rPr>
        <w:t xml:space="preserve">Open National </w:t>
      </w:r>
      <w:proofErr w:type="spellStart"/>
      <w:r w:rsidRPr="00583149">
        <w:rPr>
          <w:smallCaps w:val="0"/>
          <w:sz w:val="36"/>
          <w:szCs w:val="36"/>
          <w:lang w:val="fr-FR" w:eastAsia="fr-FR"/>
        </w:rPr>
        <w:t>Request</w:t>
      </w:r>
      <w:proofErr w:type="spellEnd"/>
      <w:r w:rsidRPr="00583149">
        <w:rPr>
          <w:smallCaps w:val="0"/>
          <w:sz w:val="36"/>
          <w:szCs w:val="36"/>
          <w:lang w:val="fr-FR" w:eastAsia="fr-FR"/>
        </w:rPr>
        <w:t xml:space="preserve"> for </w:t>
      </w:r>
      <w:proofErr w:type="spellStart"/>
      <w:r w:rsidRPr="00583149">
        <w:rPr>
          <w:smallCaps w:val="0"/>
          <w:sz w:val="36"/>
          <w:szCs w:val="36"/>
          <w:lang w:val="fr-FR" w:eastAsia="fr-FR"/>
        </w:rPr>
        <w:t>Bids</w:t>
      </w:r>
      <w:proofErr w:type="spellEnd"/>
    </w:p>
    <w:p w:rsidR="00670EFD" w:rsidRPr="00583149" w:rsidRDefault="00670EFD" w:rsidP="00670EFD">
      <w:pPr>
        <w:pStyle w:val="Heading1a"/>
        <w:keepNext w:val="0"/>
        <w:keepLines w:val="0"/>
        <w:tabs>
          <w:tab w:val="clear" w:pos="-720"/>
        </w:tabs>
        <w:suppressAutoHyphens w:val="0"/>
        <w:rPr>
          <w:smallCaps w:val="0"/>
          <w:sz w:val="36"/>
          <w:szCs w:val="36"/>
          <w:lang w:val="fr-FR" w:eastAsia="fr-FR"/>
        </w:rPr>
      </w:pPr>
    </w:p>
    <w:p w:rsidR="00670EFD" w:rsidRPr="00583149" w:rsidRDefault="00670EFD" w:rsidP="00670EFD">
      <w:pPr>
        <w:jc w:val="center"/>
        <w:rPr>
          <w:b/>
          <w:szCs w:val="24"/>
        </w:rPr>
      </w:pPr>
      <w:r w:rsidRPr="00583149">
        <w:rPr>
          <w:b/>
          <w:szCs w:val="24"/>
        </w:rPr>
        <w:t>N°</w:t>
      </w:r>
      <w:r w:rsidR="00123CAD">
        <w:rPr>
          <w:b/>
          <w:szCs w:val="24"/>
        </w:rPr>
        <w:t>011</w:t>
      </w:r>
      <w:r w:rsidRPr="00583149">
        <w:rPr>
          <w:b/>
          <w:szCs w:val="24"/>
        </w:rPr>
        <w:t>/ONRB/MINEPRD/PROLAC/PIU/AS/PS/JPS/2022 OF</w:t>
      </w:r>
      <w:r w:rsidR="00DD728A">
        <w:rPr>
          <w:b/>
          <w:szCs w:val="24"/>
        </w:rPr>
        <w:t xml:space="preserve"> 18/08/2022</w:t>
      </w:r>
    </w:p>
    <w:p w:rsidR="00670EFD" w:rsidRPr="00042116" w:rsidRDefault="00670EFD" w:rsidP="00670EFD">
      <w:pPr>
        <w:rPr>
          <w:b/>
          <w:szCs w:val="24"/>
        </w:rPr>
      </w:pPr>
    </w:p>
    <w:p w:rsidR="00670EFD" w:rsidRPr="00042116" w:rsidRDefault="00670EFD" w:rsidP="00670EFD">
      <w:pPr>
        <w:spacing w:before="60" w:after="60"/>
        <w:rPr>
          <w:i/>
          <w:iCs/>
          <w:sz w:val="21"/>
          <w:szCs w:val="21"/>
          <w:lang w:val="en-US"/>
        </w:rPr>
      </w:pPr>
      <w:proofErr w:type="gramStart"/>
      <w:r w:rsidRPr="00583149">
        <w:rPr>
          <w:b/>
          <w:bCs/>
          <w:i/>
          <w:iCs/>
          <w:sz w:val="21"/>
          <w:szCs w:val="21"/>
          <w:lang w:val="en-US"/>
        </w:rPr>
        <w:t>Country :</w:t>
      </w:r>
      <w:proofErr w:type="gramEnd"/>
      <w:r w:rsidRPr="00042116">
        <w:rPr>
          <w:i/>
          <w:iCs/>
          <w:sz w:val="21"/>
          <w:szCs w:val="21"/>
          <w:lang w:val="en-US"/>
        </w:rPr>
        <w:t xml:space="preserve"> The Republic of Cameroon</w:t>
      </w:r>
    </w:p>
    <w:p w:rsidR="00670EFD" w:rsidRPr="00042116" w:rsidRDefault="00670EFD" w:rsidP="00670EFD">
      <w:pPr>
        <w:spacing w:before="60" w:after="60"/>
        <w:rPr>
          <w:bCs/>
          <w:i/>
          <w:iCs/>
          <w:sz w:val="21"/>
          <w:szCs w:val="21"/>
          <w:lang w:val="en-US"/>
        </w:rPr>
      </w:pPr>
      <w:r w:rsidRPr="00583149">
        <w:rPr>
          <w:b/>
          <w:i/>
          <w:iCs/>
          <w:sz w:val="21"/>
          <w:szCs w:val="21"/>
          <w:lang w:val="en-US"/>
        </w:rPr>
        <w:t xml:space="preserve">Name of </w:t>
      </w:r>
      <w:proofErr w:type="gramStart"/>
      <w:r w:rsidRPr="00583149">
        <w:rPr>
          <w:b/>
          <w:i/>
          <w:iCs/>
          <w:sz w:val="21"/>
          <w:szCs w:val="21"/>
          <w:lang w:val="en-US"/>
        </w:rPr>
        <w:t>project :</w:t>
      </w:r>
      <w:proofErr w:type="gramEnd"/>
      <w:r w:rsidRPr="00042116">
        <w:rPr>
          <w:bCs/>
          <w:i/>
          <w:iCs/>
          <w:sz w:val="21"/>
          <w:szCs w:val="21"/>
          <w:lang w:val="en-US"/>
        </w:rPr>
        <w:t xml:space="preserve"> Lake Chad Region Recovery and Development Project (PROLAC).</w:t>
      </w:r>
    </w:p>
    <w:p w:rsidR="00670EFD" w:rsidRPr="00042116" w:rsidRDefault="00670EFD" w:rsidP="00670EFD">
      <w:pPr>
        <w:spacing w:before="60" w:after="60"/>
        <w:rPr>
          <w:bCs/>
          <w:i/>
          <w:iCs/>
          <w:sz w:val="21"/>
          <w:szCs w:val="21"/>
          <w:lang w:val="en-US"/>
        </w:rPr>
      </w:pPr>
      <w:r w:rsidRPr="00583149">
        <w:rPr>
          <w:b/>
          <w:i/>
          <w:iCs/>
          <w:sz w:val="21"/>
          <w:szCs w:val="21"/>
          <w:lang w:val="en-US"/>
        </w:rPr>
        <w:t>Loan No.:</w:t>
      </w:r>
      <w:r w:rsidRPr="00042116">
        <w:rPr>
          <w:bCs/>
          <w:i/>
          <w:iCs/>
          <w:sz w:val="21"/>
          <w:szCs w:val="21"/>
          <w:lang w:val="en-US"/>
        </w:rPr>
        <w:t xml:space="preserve">  IDA 6643 - CM</w:t>
      </w:r>
    </w:p>
    <w:p w:rsidR="00670EFD" w:rsidRPr="00042116" w:rsidRDefault="00670EFD" w:rsidP="00670EFD">
      <w:pPr>
        <w:spacing w:before="60" w:after="60"/>
        <w:rPr>
          <w:bCs/>
          <w:i/>
          <w:iCs/>
          <w:sz w:val="21"/>
          <w:szCs w:val="21"/>
          <w:lang w:val="en-US"/>
        </w:rPr>
      </w:pPr>
      <w:r w:rsidRPr="00583149">
        <w:rPr>
          <w:b/>
          <w:i/>
          <w:iCs/>
          <w:sz w:val="21"/>
          <w:szCs w:val="21"/>
          <w:lang w:val="en-US"/>
        </w:rPr>
        <w:t>Project title</w:t>
      </w:r>
      <w:r w:rsidRPr="00042116">
        <w:rPr>
          <w:bCs/>
          <w:i/>
          <w:iCs/>
          <w:sz w:val="21"/>
          <w:szCs w:val="21"/>
          <w:lang w:val="en-US"/>
        </w:rPr>
        <w:t xml:space="preserve">: acquisition and delivery of cotton sacks to breeders at the </w:t>
      </w:r>
      <w:r w:rsidRPr="00042116">
        <w:rPr>
          <w:b/>
          <w:bCs/>
          <w:i/>
          <w:iCs/>
          <w:sz w:val="20"/>
        </w:rPr>
        <w:t>Goulfey and Makary</w:t>
      </w:r>
      <w:r w:rsidR="00DD728A">
        <w:rPr>
          <w:b/>
          <w:bCs/>
          <w:i/>
          <w:iCs/>
          <w:sz w:val="20"/>
        </w:rPr>
        <w:t xml:space="preserve"> </w:t>
      </w:r>
      <w:proofErr w:type="spellStart"/>
      <w:r w:rsidRPr="00042116">
        <w:rPr>
          <w:b/>
          <w:bCs/>
          <w:i/>
          <w:iCs/>
          <w:sz w:val="20"/>
        </w:rPr>
        <w:t>council</w:t>
      </w:r>
      <w:r w:rsidR="00DD728A">
        <w:rPr>
          <w:b/>
          <w:bCs/>
          <w:i/>
          <w:iCs/>
          <w:sz w:val="20"/>
        </w:rPr>
        <w:t>s</w:t>
      </w:r>
      <w:proofErr w:type="spellEnd"/>
      <w:r w:rsidRPr="00042116">
        <w:rPr>
          <w:b/>
          <w:bCs/>
          <w:i/>
          <w:iCs/>
          <w:sz w:val="20"/>
        </w:rPr>
        <w:t xml:space="preserve">, </w:t>
      </w:r>
      <w:r w:rsidRPr="00042116">
        <w:rPr>
          <w:i/>
          <w:iCs/>
          <w:noProof/>
          <w:sz w:val="20"/>
          <w:lang w:val="en-US"/>
        </w:rPr>
        <w:t>Logone and Chari Divion,  Far North Region</w:t>
      </w:r>
    </w:p>
    <w:p w:rsidR="00670EFD" w:rsidRPr="00042116" w:rsidRDefault="00670EFD" w:rsidP="00670EFD">
      <w:pPr>
        <w:spacing w:before="60" w:after="60"/>
        <w:rPr>
          <w:bCs/>
          <w:i/>
          <w:iCs/>
          <w:sz w:val="21"/>
          <w:szCs w:val="21"/>
          <w:lang w:val="en-US"/>
        </w:rPr>
      </w:pPr>
      <w:r w:rsidRPr="00583149">
        <w:rPr>
          <w:b/>
          <w:i/>
          <w:iCs/>
          <w:sz w:val="21"/>
          <w:szCs w:val="21"/>
          <w:lang w:val="en-US"/>
        </w:rPr>
        <w:t>RFB Reference No:</w:t>
      </w:r>
      <w:r w:rsidRPr="00042116">
        <w:rPr>
          <w:bCs/>
          <w:i/>
          <w:iCs/>
          <w:sz w:val="21"/>
          <w:szCs w:val="21"/>
          <w:lang w:val="en-US"/>
        </w:rPr>
        <w:t xml:space="preserve"> CM-MINEPAT-246962-GO-RFB of the Procurement Plan approved on 30 may 2022</w:t>
      </w:r>
    </w:p>
    <w:p w:rsidR="00670EFD" w:rsidRPr="00042116" w:rsidRDefault="00670EFD" w:rsidP="00670EFD">
      <w:pPr>
        <w:suppressAutoHyphens/>
        <w:rPr>
          <w:bCs/>
          <w:i/>
          <w:iCs/>
          <w:sz w:val="21"/>
          <w:szCs w:val="21"/>
          <w:lang w:val="en-US"/>
        </w:rPr>
      </w:pPr>
    </w:p>
    <w:p w:rsidR="00670EFD" w:rsidRPr="00670EFD" w:rsidRDefault="00670EFD" w:rsidP="007D21EC">
      <w:pPr>
        <w:numPr>
          <w:ilvl w:val="0"/>
          <w:numId w:val="2"/>
        </w:numPr>
        <w:suppressAutoHyphens/>
        <w:spacing w:after="120"/>
        <w:ind w:right="1"/>
        <w:jc w:val="both"/>
        <w:rPr>
          <w:szCs w:val="24"/>
          <w:lang w:val="en-US"/>
        </w:rPr>
      </w:pPr>
      <w:r w:rsidRPr="00670EFD">
        <w:rPr>
          <w:szCs w:val="24"/>
          <w:lang w:val="en-US"/>
        </w:rPr>
        <w:t xml:space="preserve">The Government of the Republic of Cameroon has received funding from the World Bank to finance the Lake Chad Region Recovery and Development Project, and </w:t>
      </w:r>
      <w:r w:rsidRPr="00670EFD">
        <w:rPr>
          <w:i/>
          <w:iCs/>
          <w:szCs w:val="24"/>
          <w:lang w:val="en-US"/>
        </w:rPr>
        <w:t xml:space="preserve">intends to use a portion of this loan to make payments under the Contract: </w:t>
      </w:r>
      <w:r w:rsidRPr="00670EFD">
        <w:rPr>
          <w:bCs/>
          <w:i/>
          <w:iCs/>
          <w:szCs w:val="24"/>
          <w:lang w:val="en-US"/>
        </w:rPr>
        <w:t xml:space="preserve">acquisition and delivery of cotton sacks to breeders at the </w:t>
      </w:r>
      <w:r w:rsidRPr="00670EFD">
        <w:rPr>
          <w:b/>
          <w:bCs/>
          <w:i/>
          <w:iCs/>
          <w:szCs w:val="24"/>
        </w:rPr>
        <w:t>Goulfey and Makary</w:t>
      </w:r>
      <w:r w:rsidR="00DD728A">
        <w:rPr>
          <w:b/>
          <w:bCs/>
          <w:i/>
          <w:iCs/>
          <w:szCs w:val="24"/>
        </w:rPr>
        <w:t xml:space="preserve"> </w:t>
      </w:r>
      <w:proofErr w:type="spellStart"/>
      <w:r w:rsidRPr="00670EFD">
        <w:rPr>
          <w:b/>
          <w:bCs/>
          <w:i/>
          <w:iCs/>
          <w:szCs w:val="24"/>
        </w:rPr>
        <w:t>councils</w:t>
      </w:r>
      <w:proofErr w:type="spellEnd"/>
      <w:r w:rsidRPr="00670EFD">
        <w:rPr>
          <w:b/>
          <w:bCs/>
          <w:i/>
          <w:iCs/>
          <w:szCs w:val="24"/>
        </w:rPr>
        <w:t xml:space="preserve">, </w:t>
      </w:r>
      <w:r w:rsidRPr="00670EFD">
        <w:rPr>
          <w:i/>
          <w:iCs/>
          <w:noProof/>
          <w:szCs w:val="24"/>
          <w:lang w:val="en-US"/>
        </w:rPr>
        <w:t>Logone and Chari Divion,  Far North Region</w:t>
      </w:r>
      <w:r w:rsidRPr="00670EFD">
        <w:rPr>
          <w:bCs/>
          <w:i/>
          <w:iCs/>
          <w:szCs w:val="24"/>
          <w:lang w:val="en-US"/>
        </w:rPr>
        <w:t>.</w:t>
      </w:r>
    </w:p>
    <w:p w:rsidR="00670EFD" w:rsidRPr="00670EFD" w:rsidRDefault="00670EFD" w:rsidP="007D21EC">
      <w:pPr>
        <w:numPr>
          <w:ilvl w:val="0"/>
          <w:numId w:val="2"/>
        </w:numPr>
        <w:suppressAutoHyphens/>
        <w:spacing w:before="240" w:after="120"/>
        <w:ind w:left="567" w:right="1" w:hanging="567"/>
        <w:jc w:val="both"/>
        <w:rPr>
          <w:szCs w:val="24"/>
          <w:lang w:val="en-US"/>
        </w:rPr>
      </w:pPr>
      <w:r w:rsidRPr="00670EFD">
        <w:rPr>
          <w:szCs w:val="24"/>
          <w:lang w:val="en-US"/>
        </w:rPr>
        <w:t>The Lake Chad Region Recovery and Development Project requests sealed bids from eligible and suitably qualified bidders to acquire and deliver 6,000 bags of cotton cakes to breeders at the Goulfey and Makary council for the Lake Chad Region Recovery and Development Project</w:t>
      </w:r>
    </w:p>
    <w:p w:rsidR="00670EFD" w:rsidRPr="00670EFD" w:rsidRDefault="00670EFD" w:rsidP="007D21EC">
      <w:pPr>
        <w:numPr>
          <w:ilvl w:val="0"/>
          <w:numId w:val="2"/>
        </w:numPr>
        <w:suppressAutoHyphens/>
        <w:spacing w:before="240" w:after="120"/>
        <w:ind w:left="567" w:right="1" w:hanging="567"/>
        <w:jc w:val="both"/>
        <w:rPr>
          <w:szCs w:val="24"/>
          <w:lang w:val="en-US"/>
        </w:rPr>
      </w:pPr>
      <w:r w:rsidRPr="00670EFD">
        <w:rPr>
          <w:szCs w:val="24"/>
          <w:lang w:val="en-US"/>
        </w:rPr>
        <w:t>Bidding will be conducted through national competitive procurement using a Request for National Bids (RFB) as specified in the World Bank’s “Procurement Regulations for IPF Borrowers- Procurement framework under Investment Project Financing “</w:t>
      </w:r>
      <w:r w:rsidRPr="00670EFD">
        <w:rPr>
          <w:i/>
          <w:iCs/>
          <w:szCs w:val="24"/>
          <w:lang w:val="en-US"/>
        </w:rPr>
        <w:t>Procurement Rules and Regulations for Borrowers seeking World Bank Investment Project Financing, July 2016 Edition, revised November 2017 and August 2018”)</w:t>
      </w:r>
      <w:r w:rsidRPr="00670EFD">
        <w:rPr>
          <w:szCs w:val="24"/>
          <w:lang w:val="en-US"/>
        </w:rPr>
        <w:t xml:space="preserve"> of the World Bank (“Procurement Regulations”), and is open to all eligible Bidders as defined in the Procurement Regulations. </w:t>
      </w:r>
    </w:p>
    <w:p w:rsidR="00670EFD" w:rsidRPr="00670EFD" w:rsidRDefault="00670EFD" w:rsidP="007D21EC">
      <w:pPr>
        <w:numPr>
          <w:ilvl w:val="0"/>
          <w:numId w:val="2"/>
        </w:numPr>
        <w:suppressAutoHyphens/>
        <w:spacing w:before="240" w:after="120"/>
        <w:ind w:left="567" w:right="1" w:hanging="567"/>
        <w:jc w:val="both"/>
        <w:rPr>
          <w:szCs w:val="24"/>
          <w:lang w:val="en-US"/>
        </w:rPr>
      </w:pPr>
      <w:r w:rsidRPr="00670EFD">
        <w:rPr>
          <w:szCs w:val="24"/>
          <w:lang w:val="en-US"/>
        </w:rPr>
        <w:t xml:space="preserve">Interested eligible Bidders may obtain further information from </w:t>
      </w:r>
      <w:r w:rsidRPr="00670EFD">
        <w:rPr>
          <w:b/>
          <w:bCs/>
          <w:i/>
          <w:iCs/>
          <w:szCs w:val="24"/>
          <w:lang w:val="en-US"/>
        </w:rPr>
        <w:t xml:space="preserve"> the Project Implementation Unit,</w:t>
      </w:r>
      <w:r w:rsidRPr="00670EFD">
        <w:rPr>
          <w:szCs w:val="24"/>
          <w:lang w:val="en-US"/>
        </w:rPr>
        <w:t xml:space="preserve"> email : </w:t>
      </w:r>
      <w:hyperlink r:id="rId14" w:history="1">
        <w:r w:rsidRPr="00670EFD">
          <w:rPr>
            <w:rStyle w:val="Lienhypertexte"/>
            <w:szCs w:val="24"/>
            <w:lang w:val="en-US"/>
          </w:rPr>
          <w:t>prolac.cameroun@gmail.com</w:t>
        </w:r>
      </w:hyperlink>
      <w:r w:rsidRPr="00670EFD">
        <w:rPr>
          <w:szCs w:val="24"/>
          <w:lang w:val="en-US"/>
        </w:rPr>
        <w:t xml:space="preserve"> with copy to : </w:t>
      </w:r>
      <w:hyperlink r:id="rId15" w:history="1">
        <w:r w:rsidRPr="00670EFD">
          <w:rPr>
            <w:rStyle w:val="Lienhypertexte"/>
            <w:szCs w:val="24"/>
            <w:lang w:val="en-US"/>
          </w:rPr>
          <w:t>bamabolie@gmail.com</w:t>
        </w:r>
      </w:hyperlink>
      <w:r w:rsidRPr="00670EFD">
        <w:rPr>
          <w:szCs w:val="24"/>
          <w:lang w:val="en-US"/>
        </w:rPr>
        <w:t xml:space="preserve"> and inspect the bidding document during office hours at the address given below: </w:t>
      </w:r>
      <w:r w:rsidRPr="00670EFD">
        <w:rPr>
          <w:i/>
          <w:iCs/>
          <w:szCs w:val="24"/>
          <w:lang w:val="en-US"/>
        </w:rPr>
        <w:t>the Project Implementation Unit of the Lake Chad Region Recovery and Development Project, located in Kousséri in the residential area opposite the Central Police Station from 9:00 a.m. to 4:00 p.m. local time.</w:t>
      </w:r>
    </w:p>
    <w:p w:rsidR="00670EFD" w:rsidRPr="00670EFD" w:rsidRDefault="00670EFD" w:rsidP="007D21EC">
      <w:pPr>
        <w:numPr>
          <w:ilvl w:val="0"/>
          <w:numId w:val="2"/>
        </w:numPr>
        <w:suppressAutoHyphens/>
        <w:spacing w:before="240" w:after="120"/>
        <w:ind w:right="1"/>
        <w:jc w:val="both"/>
        <w:rPr>
          <w:szCs w:val="24"/>
          <w:lang w:val="en-US"/>
        </w:rPr>
      </w:pPr>
      <w:r w:rsidRPr="00670EFD">
        <w:rPr>
          <w:szCs w:val="24"/>
          <w:lang w:val="en-US"/>
        </w:rPr>
        <w:t xml:space="preserve">The bidding document in </w:t>
      </w:r>
      <w:r w:rsidRPr="00670EFD">
        <w:rPr>
          <w:i/>
          <w:iCs/>
          <w:szCs w:val="24"/>
          <w:lang w:val="en-US"/>
        </w:rPr>
        <w:t>French</w:t>
      </w:r>
      <w:r w:rsidRPr="00670EFD">
        <w:rPr>
          <w:szCs w:val="24"/>
          <w:lang w:val="en-US"/>
        </w:rPr>
        <w:t xml:space="preserve"> may be purchased by interested Bidders upon the submission of a written application to the address below and upon payment of a</w:t>
      </w:r>
      <w:r w:rsidRPr="00670EFD">
        <w:rPr>
          <w:b/>
          <w:bCs/>
          <w:i/>
          <w:iCs/>
          <w:szCs w:val="24"/>
          <w:lang w:val="en-US"/>
        </w:rPr>
        <w:t xml:space="preserve"> non-refundable fee of one hundred (100,000) CFA francs representing the cost of purchasing the file to account No. 335,988 60001</w:t>
      </w:r>
      <w:r w:rsidR="00797FE9">
        <w:rPr>
          <w:b/>
          <w:bCs/>
          <w:i/>
          <w:iCs/>
          <w:szCs w:val="24"/>
          <w:lang w:val="en-US"/>
        </w:rPr>
        <w:t>-94</w:t>
      </w:r>
      <w:r w:rsidRPr="00670EFD">
        <w:rPr>
          <w:b/>
          <w:bCs/>
          <w:i/>
          <w:iCs/>
          <w:szCs w:val="24"/>
          <w:lang w:val="en-US"/>
        </w:rPr>
        <w:t xml:space="preserve"> opened at the twelve (12) BICEC branches in the name of "CAS ARMP Special Account".</w:t>
      </w:r>
      <w:r w:rsidRPr="00670EFD">
        <w:rPr>
          <w:szCs w:val="24"/>
          <w:lang w:val="en-US"/>
        </w:rPr>
        <w:t xml:space="preserve"> The document will be sent by </w:t>
      </w:r>
      <w:r w:rsidRPr="00670EFD">
        <w:rPr>
          <w:b/>
          <w:bCs/>
          <w:szCs w:val="24"/>
          <w:lang w:val="en-US"/>
        </w:rPr>
        <w:t>e-mail</w:t>
      </w:r>
      <w:r w:rsidRPr="00670EFD">
        <w:rPr>
          <w:szCs w:val="24"/>
          <w:lang w:val="en-US"/>
        </w:rPr>
        <w:t xml:space="preserve"> as appropriate.</w:t>
      </w:r>
    </w:p>
    <w:p w:rsidR="00670EFD" w:rsidRPr="00670EFD" w:rsidRDefault="00670EFD" w:rsidP="007D21EC">
      <w:pPr>
        <w:numPr>
          <w:ilvl w:val="0"/>
          <w:numId w:val="2"/>
        </w:numPr>
        <w:suppressAutoHyphens/>
        <w:spacing w:before="240" w:after="120"/>
        <w:ind w:left="567" w:right="1" w:hanging="567"/>
        <w:jc w:val="both"/>
        <w:rPr>
          <w:szCs w:val="24"/>
          <w:lang w:val="en-US"/>
        </w:rPr>
      </w:pPr>
      <w:r w:rsidRPr="00670EFD">
        <w:rPr>
          <w:szCs w:val="24"/>
          <w:lang w:val="en-US"/>
        </w:rPr>
        <w:lastRenderedPageBreak/>
        <w:t xml:space="preserve">Bids must be delivered to the address below on </w:t>
      </w:r>
      <w:r w:rsidR="00DD728A" w:rsidRPr="00DD728A">
        <w:rPr>
          <w:b/>
          <w:bCs/>
          <w:i/>
          <w:iCs/>
          <w:sz w:val="28"/>
          <w:szCs w:val="24"/>
          <w:lang w:val="en-US"/>
        </w:rPr>
        <w:t xml:space="preserve">05/09/2022 </w:t>
      </w:r>
      <w:r w:rsidRPr="00670EFD">
        <w:rPr>
          <w:szCs w:val="24"/>
          <w:lang w:val="en-US"/>
        </w:rPr>
        <w:t xml:space="preserve">or </w:t>
      </w:r>
      <w:r w:rsidRPr="00670EFD">
        <w:rPr>
          <w:b/>
          <w:bCs/>
          <w:szCs w:val="24"/>
          <w:lang w:val="en-US"/>
        </w:rPr>
        <w:t>before 2:00 p.m. local time with mention: « Natio</w:t>
      </w:r>
      <w:r w:rsidR="00026758">
        <w:rPr>
          <w:b/>
          <w:bCs/>
          <w:szCs w:val="24"/>
          <w:lang w:val="en-US"/>
        </w:rPr>
        <w:t>nal Open Request for Bids N°011</w:t>
      </w:r>
      <w:r w:rsidRPr="00670EFD">
        <w:rPr>
          <w:b/>
          <w:bCs/>
          <w:szCs w:val="24"/>
          <w:lang w:val="en-US"/>
        </w:rPr>
        <w:t xml:space="preserve">/ ONRB/MINEPRD/PROLAC/PIU/STB/2022 for </w:t>
      </w:r>
      <w:r w:rsidRPr="00670EFD">
        <w:rPr>
          <w:bCs/>
          <w:i/>
          <w:iCs/>
          <w:szCs w:val="24"/>
          <w:lang w:val="en-US"/>
        </w:rPr>
        <w:t xml:space="preserve">acquisition and delivery of cotton sacks to breeders at the </w:t>
      </w:r>
      <w:r w:rsidRPr="00670EFD">
        <w:rPr>
          <w:b/>
          <w:bCs/>
          <w:i/>
          <w:iCs/>
          <w:szCs w:val="24"/>
        </w:rPr>
        <w:t>Goulfey and Makary</w:t>
      </w:r>
      <w:r w:rsidR="00026758">
        <w:rPr>
          <w:b/>
          <w:bCs/>
          <w:i/>
          <w:iCs/>
          <w:szCs w:val="24"/>
        </w:rPr>
        <w:t xml:space="preserve"> </w:t>
      </w:r>
      <w:proofErr w:type="spellStart"/>
      <w:r w:rsidRPr="00670EFD">
        <w:rPr>
          <w:b/>
          <w:bCs/>
          <w:i/>
          <w:iCs/>
          <w:szCs w:val="24"/>
        </w:rPr>
        <w:t>councils</w:t>
      </w:r>
      <w:proofErr w:type="spellEnd"/>
      <w:r w:rsidRPr="00670EFD">
        <w:rPr>
          <w:b/>
          <w:bCs/>
          <w:i/>
          <w:iCs/>
          <w:szCs w:val="24"/>
        </w:rPr>
        <w:t xml:space="preserve">, </w:t>
      </w:r>
      <w:r w:rsidRPr="00670EFD">
        <w:rPr>
          <w:i/>
          <w:iCs/>
          <w:noProof/>
          <w:szCs w:val="24"/>
          <w:lang w:val="en-US"/>
        </w:rPr>
        <w:t>Logone and Chari Divion,  Far North Region</w:t>
      </w:r>
      <w:r w:rsidRPr="00670EFD">
        <w:rPr>
          <w:b/>
          <w:bCs/>
          <w:i/>
          <w:iCs/>
          <w:szCs w:val="24"/>
          <w:lang w:val="en-US"/>
        </w:rPr>
        <w:t>, to be opened only during the bid opening session »</w:t>
      </w:r>
      <w:r w:rsidRPr="00670EFD">
        <w:rPr>
          <w:b/>
          <w:bCs/>
          <w:szCs w:val="24"/>
          <w:lang w:val="en-US"/>
        </w:rPr>
        <w:t>.</w:t>
      </w:r>
      <w:r w:rsidRPr="00670EFD">
        <w:rPr>
          <w:szCs w:val="24"/>
          <w:lang w:val="en-US"/>
        </w:rPr>
        <w:t xml:space="preserve"> Electronic Bidding will not be permitted.  Late Bids will be rejected. </w:t>
      </w:r>
    </w:p>
    <w:p w:rsidR="00670EFD" w:rsidRPr="00670EFD" w:rsidRDefault="00670EFD" w:rsidP="007D21EC">
      <w:pPr>
        <w:suppressAutoHyphens/>
        <w:spacing w:before="240" w:after="120"/>
        <w:ind w:left="567" w:right="1"/>
        <w:jc w:val="both"/>
        <w:rPr>
          <w:szCs w:val="24"/>
          <w:lang w:val="en-US"/>
        </w:rPr>
      </w:pPr>
      <w:r w:rsidRPr="00670EFD">
        <w:rPr>
          <w:szCs w:val="24"/>
          <w:lang w:val="en-US"/>
        </w:rPr>
        <w:t xml:space="preserve">Bids will be publicly opened in the presence of the Bidders’ designated representatives and anyone who chooses to attend at the address below </w:t>
      </w:r>
      <w:r w:rsidRPr="00670EFD">
        <w:rPr>
          <w:b/>
          <w:bCs/>
          <w:szCs w:val="24"/>
          <w:lang w:val="en-US"/>
        </w:rPr>
        <w:t xml:space="preserve">on </w:t>
      </w:r>
      <w:r w:rsidR="00DD728A" w:rsidRPr="00DD728A">
        <w:rPr>
          <w:b/>
          <w:bCs/>
          <w:i/>
          <w:iCs/>
          <w:sz w:val="28"/>
          <w:szCs w:val="24"/>
          <w:lang w:val="en-US"/>
        </w:rPr>
        <w:t xml:space="preserve">05/09/2022 </w:t>
      </w:r>
      <w:r w:rsidRPr="00670EFD">
        <w:rPr>
          <w:b/>
          <w:bCs/>
          <w:szCs w:val="24"/>
          <w:lang w:val="en-US"/>
        </w:rPr>
        <w:t>at 3.00 p.m. local time.</w:t>
      </w:r>
    </w:p>
    <w:p w:rsidR="00670EFD" w:rsidRPr="00670EFD" w:rsidRDefault="00670EFD" w:rsidP="007D21EC">
      <w:pPr>
        <w:numPr>
          <w:ilvl w:val="0"/>
          <w:numId w:val="2"/>
        </w:numPr>
        <w:suppressAutoHyphens/>
        <w:spacing w:before="240" w:after="120"/>
        <w:ind w:left="567" w:right="1" w:hanging="567"/>
        <w:jc w:val="both"/>
        <w:rPr>
          <w:szCs w:val="24"/>
          <w:lang w:val="en-US"/>
        </w:rPr>
      </w:pPr>
      <w:r w:rsidRPr="00670EFD">
        <w:rPr>
          <w:szCs w:val="24"/>
          <w:lang w:val="en-US"/>
        </w:rPr>
        <w:t>All Bids must be accompanied by a “</w:t>
      </w:r>
      <w:r w:rsidRPr="00670EFD">
        <w:rPr>
          <w:i/>
          <w:iCs/>
          <w:szCs w:val="24"/>
          <w:lang w:val="en-US"/>
        </w:rPr>
        <w:t>Bid Security”</w:t>
      </w:r>
      <w:r w:rsidRPr="00670EFD">
        <w:rPr>
          <w:szCs w:val="24"/>
          <w:lang w:val="en-US"/>
        </w:rPr>
        <w:t xml:space="preserve"> in the amount of </w:t>
      </w:r>
      <w:proofErr w:type="spellStart"/>
      <w:r w:rsidRPr="00670EFD">
        <w:rPr>
          <w:b/>
          <w:bCs/>
          <w:i/>
          <w:iCs/>
          <w:szCs w:val="24"/>
        </w:rPr>
        <w:t>three</w:t>
      </w:r>
      <w:proofErr w:type="spellEnd"/>
      <w:r w:rsidRPr="00670EFD">
        <w:rPr>
          <w:b/>
          <w:bCs/>
          <w:i/>
          <w:iCs/>
          <w:szCs w:val="24"/>
        </w:rPr>
        <w:t xml:space="preserve"> million one </w:t>
      </w:r>
      <w:proofErr w:type="spellStart"/>
      <w:r w:rsidRPr="00670EFD">
        <w:rPr>
          <w:b/>
          <w:bCs/>
          <w:i/>
          <w:iCs/>
          <w:szCs w:val="24"/>
        </w:rPr>
        <w:t>hundred</w:t>
      </w:r>
      <w:proofErr w:type="spellEnd"/>
      <w:r w:rsidR="00B2251E">
        <w:rPr>
          <w:b/>
          <w:bCs/>
          <w:i/>
          <w:iCs/>
          <w:szCs w:val="24"/>
        </w:rPr>
        <w:t xml:space="preserve"> </w:t>
      </w:r>
      <w:proofErr w:type="spellStart"/>
      <w:r w:rsidRPr="00670EFD">
        <w:rPr>
          <w:b/>
          <w:bCs/>
          <w:i/>
          <w:iCs/>
          <w:szCs w:val="24"/>
        </w:rPr>
        <w:t>sixty</w:t>
      </w:r>
      <w:proofErr w:type="spellEnd"/>
      <w:r w:rsidR="00B2251E">
        <w:rPr>
          <w:b/>
          <w:bCs/>
          <w:i/>
          <w:iCs/>
          <w:szCs w:val="24"/>
        </w:rPr>
        <w:t xml:space="preserve"> </w:t>
      </w:r>
      <w:proofErr w:type="spellStart"/>
      <w:r w:rsidRPr="00670EFD">
        <w:rPr>
          <w:b/>
          <w:bCs/>
          <w:i/>
          <w:iCs/>
          <w:szCs w:val="24"/>
        </w:rPr>
        <w:t>two</w:t>
      </w:r>
      <w:proofErr w:type="spellEnd"/>
      <w:r w:rsidR="00B2251E">
        <w:rPr>
          <w:b/>
          <w:bCs/>
          <w:i/>
          <w:iCs/>
          <w:szCs w:val="24"/>
        </w:rPr>
        <w:t xml:space="preserve"> </w:t>
      </w:r>
      <w:proofErr w:type="spellStart"/>
      <w:r w:rsidRPr="00670EFD">
        <w:rPr>
          <w:b/>
          <w:bCs/>
          <w:i/>
          <w:iCs/>
          <w:szCs w:val="24"/>
        </w:rPr>
        <w:t>thousand</w:t>
      </w:r>
      <w:proofErr w:type="spellEnd"/>
      <w:r w:rsidRPr="00670EFD">
        <w:rPr>
          <w:b/>
          <w:bCs/>
          <w:i/>
          <w:iCs/>
          <w:szCs w:val="24"/>
        </w:rPr>
        <w:t xml:space="preserve"> five </w:t>
      </w:r>
      <w:proofErr w:type="spellStart"/>
      <w:r w:rsidRPr="00670EFD">
        <w:rPr>
          <w:b/>
          <w:bCs/>
          <w:i/>
          <w:iCs/>
          <w:szCs w:val="24"/>
        </w:rPr>
        <w:t>hundred</w:t>
      </w:r>
      <w:proofErr w:type="spellEnd"/>
      <w:r w:rsidRPr="00670EFD">
        <w:rPr>
          <w:b/>
          <w:bCs/>
          <w:i/>
          <w:iCs/>
          <w:szCs w:val="24"/>
        </w:rPr>
        <w:t xml:space="preserve"> (3 162 500) </w:t>
      </w:r>
      <w:r w:rsidRPr="00670EFD">
        <w:rPr>
          <w:b/>
          <w:bCs/>
          <w:i/>
          <w:iCs/>
          <w:szCs w:val="24"/>
          <w:lang w:val="en-US"/>
        </w:rPr>
        <w:t>CFA francs.</w:t>
      </w:r>
    </w:p>
    <w:p w:rsidR="00670EFD" w:rsidRPr="00670EFD" w:rsidRDefault="00670EFD" w:rsidP="007D21EC">
      <w:pPr>
        <w:numPr>
          <w:ilvl w:val="0"/>
          <w:numId w:val="2"/>
        </w:numPr>
        <w:suppressAutoHyphens/>
        <w:spacing w:before="240" w:after="120"/>
        <w:ind w:right="1"/>
        <w:jc w:val="both"/>
        <w:rPr>
          <w:szCs w:val="24"/>
          <w:lang w:val="en-US"/>
        </w:rPr>
      </w:pPr>
      <w:proofErr w:type="spellStart"/>
      <w:r w:rsidRPr="00670EFD">
        <w:rPr>
          <w:szCs w:val="24"/>
        </w:rPr>
        <w:t>Please</w:t>
      </w:r>
      <w:proofErr w:type="spellEnd"/>
      <w:r w:rsidRPr="00670EFD">
        <w:rPr>
          <w:szCs w:val="24"/>
        </w:rPr>
        <w:t xml:space="preserve"> note </w:t>
      </w:r>
      <w:proofErr w:type="spellStart"/>
      <w:r w:rsidRPr="00670EFD">
        <w:rPr>
          <w:szCs w:val="24"/>
        </w:rPr>
        <w:t>that</w:t>
      </w:r>
      <w:proofErr w:type="spellEnd"/>
      <w:r w:rsidRPr="00670EFD">
        <w:rPr>
          <w:szCs w:val="24"/>
        </w:rPr>
        <w:t xml:space="preserve"> the Tender </w:t>
      </w:r>
      <w:proofErr w:type="spellStart"/>
      <w:r w:rsidRPr="00670EFD">
        <w:rPr>
          <w:szCs w:val="24"/>
        </w:rPr>
        <w:t>Regulationsrequire</w:t>
      </w:r>
      <w:proofErr w:type="spellEnd"/>
      <w:r w:rsidRPr="00670EFD">
        <w:rPr>
          <w:szCs w:val="24"/>
        </w:rPr>
        <w:t xml:space="preserve"> the </w:t>
      </w:r>
      <w:proofErr w:type="spellStart"/>
      <w:r w:rsidRPr="00670EFD">
        <w:rPr>
          <w:szCs w:val="24"/>
        </w:rPr>
        <w:t>Borrower</w:t>
      </w:r>
      <w:proofErr w:type="spellEnd"/>
      <w:r w:rsidRPr="00670EFD">
        <w:rPr>
          <w:szCs w:val="24"/>
        </w:rPr>
        <w:t xml:space="preserve"> to </w:t>
      </w:r>
      <w:proofErr w:type="spellStart"/>
      <w:r w:rsidRPr="00670EFD">
        <w:rPr>
          <w:szCs w:val="24"/>
        </w:rPr>
        <w:t>disclose</w:t>
      </w:r>
      <w:proofErr w:type="spellEnd"/>
      <w:r w:rsidR="00B2251E">
        <w:rPr>
          <w:szCs w:val="24"/>
        </w:rPr>
        <w:t xml:space="preserve"> </w:t>
      </w:r>
      <w:proofErr w:type="spellStart"/>
      <w:r w:rsidRPr="00670EFD">
        <w:rPr>
          <w:szCs w:val="24"/>
        </w:rPr>
        <w:t>beneficial</w:t>
      </w:r>
      <w:proofErr w:type="spellEnd"/>
      <w:r w:rsidR="00B2251E">
        <w:rPr>
          <w:szCs w:val="24"/>
        </w:rPr>
        <w:t xml:space="preserve"> </w:t>
      </w:r>
      <w:proofErr w:type="spellStart"/>
      <w:r w:rsidRPr="00670EFD">
        <w:rPr>
          <w:szCs w:val="24"/>
        </w:rPr>
        <w:t>ownership</w:t>
      </w:r>
      <w:proofErr w:type="spellEnd"/>
      <w:r w:rsidRPr="00670EFD">
        <w:rPr>
          <w:szCs w:val="24"/>
        </w:rPr>
        <w:t xml:space="preserve"> information of the </w:t>
      </w:r>
      <w:proofErr w:type="spellStart"/>
      <w:r w:rsidRPr="00670EFD">
        <w:rPr>
          <w:szCs w:val="24"/>
        </w:rPr>
        <w:t>successful</w:t>
      </w:r>
      <w:proofErr w:type="spellEnd"/>
      <w:r w:rsidR="00B2251E">
        <w:rPr>
          <w:szCs w:val="24"/>
        </w:rPr>
        <w:t xml:space="preserve"> </w:t>
      </w:r>
      <w:proofErr w:type="spellStart"/>
      <w:r w:rsidRPr="00670EFD">
        <w:rPr>
          <w:szCs w:val="24"/>
        </w:rPr>
        <w:t>Tenderer</w:t>
      </w:r>
      <w:proofErr w:type="spellEnd"/>
      <w:r w:rsidRPr="00670EFD">
        <w:rPr>
          <w:szCs w:val="24"/>
        </w:rPr>
        <w:t xml:space="preserve">, as part of the </w:t>
      </w:r>
      <w:proofErr w:type="spellStart"/>
      <w:r w:rsidRPr="00670EFD">
        <w:rPr>
          <w:szCs w:val="24"/>
        </w:rPr>
        <w:t>ContractAward</w:t>
      </w:r>
      <w:proofErr w:type="spellEnd"/>
      <w:r w:rsidRPr="00670EFD">
        <w:rPr>
          <w:szCs w:val="24"/>
        </w:rPr>
        <w:t xml:space="preserve"> Notification notice, by </w:t>
      </w:r>
      <w:proofErr w:type="spellStart"/>
      <w:r w:rsidRPr="00670EFD">
        <w:rPr>
          <w:szCs w:val="24"/>
        </w:rPr>
        <w:t>completing</w:t>
      </w:r>
      <w:proofErr w:type="spellEnd"/>
      <w:r w:rsidRPr="00670EFD">
        <w:rPr>
          <w:szCs w:val="24"/>
        </w:rPr>
        <w:t xml:space="preserve"> the </w:t>
      </w:r>
      <w:proofErr w:type="spellStart"/>
      <w:r w:rsidRPr="00670EFD">
        <w:rPr>
          <w:szCs w:val="24"/>
        </w:rPr>
        <w:t>Beneficiary</w:t>
      </w:r>
      <w:proofErr w:type="spellEnd"/>
      <w:r w:rsidRPr="00670EFD">
        <w:rPr>
          <w:szCs w:val="24"/>
        </w:rPr>
        <w:t xml:space="preserve"> </w:t>
      </w:r>
      <w:proofErr w:type="spellStart"/>
      <w:r w:rsidRPr="00670EFD">
        <w:rPr>
          <w:szCs w:val="24"/>
        </w:rPr>
        <w:t>Disclosure</w:t>
      </w:r>
      <w:proofErr w:type="spellEnd"/>
      <w:r w:rsidRPr="00670EFD">
        <w:rPr>
          <w:szCs w:val="24"/>
        </w:rPr>
        <w:t xml:space="preserve"> </w:t>
      </w:r>
      <w:proofErr w:type="spellStart"/>
      <w:r w:rsidRPr="00670EFD">
        <w:rPr>
          <w:szCs w:val="24"/>
        </w:rPr>
        <w:t>Form</w:t>
      </w:r>
      <w:proofErr w:type="spellEnd"/>
      <w:r w:rsidR="00B2251E">
        <w:rPr>
          <w:szCs w:val="24"/>
        </w:rPr>
        <w:t xml:space="preserve"> </w:t>
      </w:r>
      <w:proofErr w:type="spellStart"/>
      <w:r w:rsidRPr="00670EFD">
        <w:rPr>
          <w:szCs w:val="24"/>
        </w:rPr>
        <w:t>work</w:t>
      </w:r>
      <w:proofErr w:type="spellEnd"/>
      <w:r w:rsidR="00B2251E">
        <w:rPr>
          <w:szCs w:val="24"/>
        </w:rPr>
        <w:t xml:space="preserve"> </w:t>
      </w:r>
      <w:r w:rsidRPr="00670EFD">
        <w:rPr>
          <w:szCs w:val="24"/>
        </w:rPr>
        <w:t>force</w:t>
      </w:r>
      <w:r w:rsidR="00B2251E">
        <w:rPr>
          <w:szCs w:val="24"/>
        </w:rPr>
        <w:t xml:space="preserve"> </w:t>
      </w:r>
      <w:proofErr w:type="spellStart"/>
      <w:r w:rsidRPr="00670EFD">
        <w:rPr>
          <w:szCs w:val="24"/>
        </w:rPr>
        <w:t>included</w:t>
      </w:r>
      <w:proofErr w:type="spellEnd"/>
      <w:r w:rsidRPr="00670EFD">
        <w:rPr>
          <w:szCs w:val="24"/>
        </w:rPr>
        <w:t xml:space="preserve"> in the tender dossier.</w:t>
      </w:r>
    </w:p>
    <w:p w:rsidR="00670EFD" w:rsidRPr="00670EFD" w:rsidRDefault="00670EFD" w:rsidP="00670EFD">
      <w:pPr>
        <w:numPr>
          <w:ilvl w:val="0"/>
          <w:numId w:val="2"/>
        </w:numPr>
        <w:suppressAutoHyphens/>
        <w:ind w:right="-426"/>
        <w:jc w:val="both"/>
        <w:rPr>
          <w:szCs w:val="24"/>
          <w:lang w:val="en-US"/>
        </w:rPr>
      </w:pPr>
      <w:r w:rsidRPr="00670EFD">
        <w:rPr>
          <w:szCs w:val="24"/>
          <w:lang w:val="en-US"/>
        </w:rPr>
        <w:t xml:space="preserve">The </w:t>
      </w:r>
      <w:proofErr w:type="spellStart"/>
      <w:r w:rsidRPr="00670EFD">
        <w:rPr>
          <w:szCs w:val="24"/>
          <w:lang w:val="en-US"/>
        </w:rPr>
        <w:t>adress</w:t>
      </w:r>
      <w:proofErr w:type="spellEnd"/>
      <w:r w:rsidRPr="00670EFD">
        <w:rPr>
          <w:szCs w:val="24"/>
          <w:lang w:val="en-US"/>
        </w:rPr>
        <w:t xml:space="preserve"> referred to </w:t>
      </w:r>
      <w:proofErr w:type="spellStart"/>
      <w:r w:rsidRPr="00670EFD">
        <w:rPr>
          <w:szCs w:val="24"/>
          <w:lang w:val="en-US"/>
        </w:rPr>
        <w:t>abovedis</w:t>
      </w:r>
      <w:proofErr w:type="spellEnd"/>
      <w:r w:rsidRPr="00670EFD">
        <w:rPr>
          <w:szCs w:val="24"/>
          <w:lang w:val="en-US"/>
        </w:rPr>
        <w:t> :</w:t>
      </w:r>
    </w:p>
    <w:p w:rsidR="00670EFD" w:rsidRPr="00670EFD" w:rsidRDefault="00670EFD" w:rsidP="00670EFD">
      <w:pPr>
        <w:ind w:right="-426"/>
        <w:jc w:val="both"/>
        <w:rPr>
          <w:b/>
          <w:bCs/>
          <w:i/>
          <w:szCs w:val="24"/>
          <w:lang w:val="en-US"/>
        </w:rPr>
      </w:pPr>
      <w:r w:rsidRPr="00670EFD">
        <w:rPr>
          <w:b/>
          <w:bCs/>
          <w:i/>
          <w:szCs w:val="24"/>
          <w:lang w:val="en-US"/>
        </w:rPr>
        <w:t>Lake Chad Recovery and Development Project, Project Implementation Unit</w:t>
      </w:r>
    </w:p>
    <w:p w:rsidR="00670EFD" w:rsidRPr="00670EFD" w:rsidRDefault="00670EFD" w:rsidP="00670EFD">
      <w:pPr>
        <w:ind w:right="-426"/>
        <w:jc w:val="both"/>
        <w:rPr>
          <w:b/>
          <w:bCs/>
          <w:i/>
          <w:szCs w:val="24"/>
          <w:lang w:val="en-US"/>
        </w:rPr>
      </w:pPr>
      <w:r w:rsidRPr="00670EFD">
        <w:rPr>
          <w:b/>
          <w:bCs/>
          <w:i/>
          <w:szCs w:val="24"/>
          <w:lang w:val="en-US"/>
        </w:rPr>
        <w:t>Cameroon, Kousséri, located in the residential area opposite the central Police Station</w:t>
      </w:r>
    </w:p>
    <w:p w:rsidR="00670EFD" w:rsidRPr="00670EFD" w:rsidRDefault="00670EFD" w:rsidP="00670EFD">
      <w:pPr>
        <w:ind w:right="-426"/>
        <w:jc w:val="both"/>
        <w:rPr>
          <w:b/>
          <w:bCs/>
          <w:i/>
          <w:szCs w:val="24"/>
          <w:lang w:val="en-US"/>
        </w:rPr>
      </w:pPr>
      <w:r w:rsidRPr="00670EFD">
        <w:rPr>
          <w:b/>
          <w:bCs/>
          <w:i/>
          <w:szCs w:val="24"/>
          <w:lang w:val="en-US"/>
        </w:rPr>
        <w:t>B.P</w:t>
      </w:r>
      <w:proofErr w:type="gramStart"/>
      <w:r w:rsidRPr="00670EFD">
        <w:rPr>
          <w:b/>
          <w:bCs/>
          <w:i/>
          <w:szCs w:val="24"/>
          <w:lang w:val="en-US"/>
        </w:rPr>
        <w:t>. :</w:t>
      </w:r>
      <w:proofErr w:type="gramEnd"/>
      <w:r w:rsidRPr="00670EFD">
        <w:rPr>
          <w:b/>
          <w:bCs/>
          <w:i/>
          <w:szCs w:val="24"/>
          <w:lang w:val="en-US"/>
        </w:rPr>
        <w:t xml:space="preserve"> 242 Kousséri</w:t>
      </w:r>
    </w:p>
    <w:p w:rsidR="00670EFD" w:rsidRPr="00670EFD" w:rsidRDefault="00670EFD" w:rsidP="00670EFD">
      <w:pPr>
        <w:ind w:right="-426"/>
        <w:jc w:val="both"/>
        <w:rPr>
          <w:b/>
          <w:bCs/>
          <w:i/>
          <w:szCs w:val="24"/>
          <w:lang w:val="en-US"/>
        </w:rPr>
      </w:pPr>
      <w:proofErr w:type="spellStart"/>
      <w:proofErr w:type="gramStart"/>
      <w:r w:rsidRPr="00670EFD">
        <w:rPr>
          <w:b/>
          <w:bCs/>
          <w:i/>
          <w:szCs w:val="24"/>
          <w:lang w:val="en-US"/>
        </w:rPr>
        <w:t>Téléphone</w:t>
      </w:r>
      <w:proofErr w:type="spellEnd"/>
      <w:r w:rsidRPr="00670EFD">
        <w:rPr>
          <w:b/>
          <w:bCs/>
          <w:i/>
          <w:szCs w:val="24"/>
          <w:lang w:val="en-US"/>
        </w:rPr>
        <w:t> :</w:t>
      </w:r>
      <w:proofErr w:type="gramEnd"/>
      <w:r w:rsidRPr="00670EFD">
        <w:rPr>
          <w:b/>
          <w:bCs/>
          <w:i/>
          <w:szCs w:val="24"/>
          <w:lang w:val="en-US"/>
        </w:rPr>
        <w:t xml:space="preserve"> (+237) 222 41 41 20 / </w:t>
      </w:r>
      <w:r w:rsidR="00797FE9" w:rsidRPr="00495117">
        <w:rPr>
          <w:b/>
          <w:bCs/>
          <w:i/>
          <w:szCs w:val="24"/>
        </w:rPr>
        <w:t>698 37 70 70</w:t>
      </w:r>
    </w:p>
    <w:p w:rsidR="00670EFD" w:rsidRPr="00670EFD" w:rsidRDefault="00670EFD" w:rsidP="00670EFD">
      <w:pPr>
        <w:ind w:right="-426"/>
        <w:jc w:val="both"/>
        <w:rPr>
          <w:b/>
          <w:bCs/>
          <w:i/>
          <w:szCs w:val="24"/>
          <w:lang w:val="en-US"/>
        </w:rPr>
      </w:pPr>
      <w:proofErr w:type="gramStart"/>
      <w:r w:rsidRPr="00670EFD">
        <w:rPr>
          <w:b/>
          <w:bCs/>
          <w:i/>
          <w:szCs w:val="24"/>
          <w:lang w:val="en-US"/>
        </w:rPr>
        <w:t>email</w:t>
      </w:r>
      <w:proofErr w:type="gramEnd"/>
      <w:r w:rsidRPr="00670EFD">
        <w:rPr>
          <w:b/>
          <w:bCs/>
          <w:i/>
          <w:szCs w:val="24"/>
          <w:lang w:val="en-US"/>
        </w:rPr>
        <w:t> :</w:t>
      </w:r>
      <w:hyperlink r:id="rId16" w:history="1">
        <w:r w:rsidRPr="00670EFD">
          <w:rPr>
            <w:rStyle w:val="Lienhypertexte"/>
            <w:b/>
            <w:bCs/>
            <w:i/>
            <w:szCs w:val="24"/>
            <w:lang w:val="en-US"/>
          </w:rPr>
          <w:t>prolac.cameroun@gmail.com</w:t>
        </w:r>
      </w:hyperlink>
      <w:r w:rsidRPr="00670EFD">
        <w:rPr>
          <w:b/>
          <w:bCs/>
          <w:i/>
          <w:szCs w:val="24"/>
          <w:lang w:val="en-US"/>
        </w:rPr>
        <w:t xml:space="preserve"> with copy to : </w:t>
      </w:r>
      <w:hyperlink r:id="rId17" w:history="1">
        <w:r w:rsidRPr="00670EFD">
          <w:rPr>
            <w:rStyle w:val="Lienhypertexte"/>
            <w:b/>
            <w:bCs/>
            <w:i/>
            <w:szCs w:val="24"/>
            <w:lang w:val="en-US"/>
          </w:rPr>
          <w:t>bamabolie@gmail.com</w:t>
        </w:r>
      </w:hyperlink>
      <w:hyperlink r:id="rId18" w:history="1">
        <w:r w:rsidRPr="00670EFD">
          <w:rPr>
            <w:rStyle w:val="Lienhypertexte"/>
            <w:b/>
            <w:bCs/>
            <w:i/>
            <w:szCs w:val="24"/>
            <w:lang w:val="en-US"/>
          </w:rPr>
          <w:t>harataidi@yahoo.fr</w:t>
        </w:r>
      </w:hyperlink>
      <w:r w:rsidRPr="00670EFD">
        <w:rPr>
          <w:rStyle w:val="Lienhypertexte"/>
          <w:b/>
          <w:bCs/>
          <w:i/>
          <w:szCs w:val="24"/>
          <w:lang w:val="en-US"/>
        </w:rPr>
        <w:t xml:space="preserve"> and amadasalih@gmail.com</w:t>
      </w:r>
    </w:p>
    <w:p w:rsidR="00670EFD" w:rsidRDefault="00670EFD" w:rsidP="00670EFD">
      <w:pPr>
        <w:jc w:val="both"/>
        <w:rPr>
          <w:b/>
          <w:bCs/>
          <w:i/>
          <w:sz w:val="21"/>
          <w:szCs w:val="21"/>
        </w:rPr>
      </w:pPr>
      <w:r w:rsidRPr="00042116">
        <w:rPr>
          <w:b/>
          <w:bCs/>
          <w:i/>
          <w:sz w:val="21"/>
          <w:szCs w:val="21"/>
          <w:lang w:val="en-US"/>
        </w:rPr>
        <w:tab/>
      </w:r>
      <w:r w:rsidRPr="00042116">
        <w:rPr>
          <w:b/>
          <w:bCs/>
          <w:i/>
          <w:sz w:val="21"/>
          <w:szCs w:val="21"/>
          <w:lang w:val="en-US"/>
        </w:rPr>
        <w:tab/>
      </w:r>
      <w:r w:rsidRPr="00042116">
        <w:rPr>
          <w:b/>
          <w:bCs/>
          <w:i/>
          <w:sz w:val="21"/>
          <w:szCs w:val="21"/>
          <w:lang w:val="en-US"/>
        </w:rPr>
        <w:tab/>
      </w:r>
      <w:r w:rsidRPr="00042116">
        <w:rPr>
          <w:b/>
          <w:bCs/>
          <w:i/>
          <w:sz w:val="21"/>
          <w:szCs w:val="21"/>
          <w:lang w:val="en-US"/>
        </w:rPr>
        <w:tab/>
      </w:r>
      <w:r w:rsidRPr="00042116">
        <w:rPr>
          <w:b/>
          <w:bCs/>
          <w:i/>
          <w:sz w:val="21"/>
          <w:szCs w:val="21"/>
          <w:lang w:val="en-US"/>
        </w:rPr>
        <w:tab/>
      </w:r>
      <w:r w:rsidRPr="00042116">
        <w:rPr>
          <w:b/>
          <w:bCs/>
          <w:i/>
          <w:sz w:val="21"/>
          <w:szCs w:val="21"/>
          <w:lang w:val="en-US"/>
        </w:rPr>
        <w:tab/>
      </w:r>
      <w:r w:rsidRPr="00042116">
        <w:rPr>
          <w:b/>
          <w:bCs/>
          <w:i/>
          <w:sz w:val="21"/>
          <w:szCs w:val="21"/>
          <w:lang w:val="en-US"/>
        </w:rPr>
        <w:tab/>
      </w:r>
      <w:r w:rsidRPr="00042116">
        <w:rPr>
          <w:b/>
          <w:bCs/>
          <w:i/>
          <w:sz w:val="21"/>
          <w:szCs w:val="21"/>
          <w:lang w:val="en-US"/>
        </w:rPr>
        <w:tab/>
      </w:r>
      <w:r w:rsidRPr="00042116">
        <w:rPr>
          <w:b/>
          <w:bCs/>
          <w:i/>
          <w:sz w:val="21"/>
          <w:szCs w:val="21"/>
          <w:lang w:val="en-US"/>
        </w:rPr>
        <w:tab/>
      </w:r>
      <w:r w:rsidRPr="00042116">
        <w:rPr>
          <w:b/>
          <w:bCs/>
          <w:i/>
          <w:sz w:val="21"/>
          <w:szCs w:val="21"/>
        </w:rPr>
        <w:t>Kousséri,</w:t>
      </w:r>
      <w:r w:rsidR="004A0144">
        <w:rPr>
          <w:b/>
          <w:bCs/>
          <w:i/>
          <w:sz w:val="21"/>
          <w:szCs w:val="21"/>
        </w:rPr>
        <w:t xml:space="preserve"> 18/08/2022</w:t>
      </w:r>
      <w:r w:rsidRPr="00042116">
        <w:rPr>
          <w:b/>
          <w:bCs/>
          <w:i/>
          <w:sz w:val="21"/>
          <w:szCs w:val="21"/>
        </w:rPr>
        <w:t xml:space="preserve"> </w:t>
      </w:r>
    </w:p>
    <w:p w:rsidR="00005FDA" w:rsidRDefault="00005FDA" w:rsidP="00B2251E">
      <w:pPr>
        <w:ind w:left="5040" w:firstLine="720"/>
        <w:jc w:val="center"/>
        <w:rPr>
          <w:sz w:val="20"/>
        </w:rPr>
      </w:pPr>
      <w:r>
        <w:rPr>
          <w:sz w:val="20"/>
        </w:rPr>
        <w:t>THE</w:t>
      </w:r>
      <w:r w:rsidRPr="009D7E13">
        <w:rPr>
          <w:sz w:val="20"/>
        </w:rPr>
        <w:t xml:space="preserve"> NATIONAL</w:t>
      </w:r>
      <w:r>
        <w:rPr>
          <w:sz w:val="20"/>
        </w:rPr>
        <w:t xml:space="preserve"> COORDINATOR</w:t>
      </w:r>
    </w:p>
    <w:p w:rsidR="00005FDA" w:rsidRPr="009D7E13" w:rsidRDefault="00005FDA" w:rsidP="00B2251E">
      <w:pPr>
        <w:ind w:left="5040" w:firstLine="720"/>
        <w:jc w:val="center"/>
      </w:pPr>
      <w:r>
        <w:rPr>
          <w:sz w:val="20"/>
        </w:rPr>
        <w:t>ABICHO MAHAMAT</w:t>
      </w:r>
    </w:p>
    <w:p w:rsidR="00005FDA" w:rsidRPr="00042116" w:rsidRDefault="00005FDA" w:rsidP="00670EFD">
      <w:pPr>
        <w:jc w:val="both"/>
        <w:rPr>
          <w:b/>
          <w:bCs/>
          <w:i/>
          <w:sz w:val="21"/>
          <w:szCs w:val="21"/>
        </w:rPr>
      </w:pPr>
    </w:p>
    <w:p w:rsidR="00670EFD" w:rsidRPr="00042116" w:rsidRDefault="00670EFD" w:rsidP="00670EFD">
      <w:pPr>
        <w:pStyle w:val="Paragraphedeliste"/>
        <w:ind w:left="420"/>
        <w:rPr>
          <w:b/>
          <w:i/>
          <w:sz w:val="20"/>
        </w:rPr>
      </w:pPr>
      <w:r w:rsidRPr="00042116">
        <w:rPr>
          <w:b/>
          <w:bCs/>
          <w:sz w:val="20"/>
          <w:u w:val="single"/>
        </w:rPr>
        <w:t>Copy</w:t>
      </w:r>
      <w:r w:rsidRPr="00042116">
        <w:rPr>
          <w:b/>
          <w:bCs/>
          <w:sz w:val="20"/>
        </w:rPr>
        <w:t>:</w:t>
      </w:r>
    </w:p>
    <w:p w:rsidR="00670EFD" w:rsidRPr="00042116" w:rsidRDefault="00670EFD" w:rsidP="00670EFD">
      <w:pPr>
        <w:numPr>
          <w:ilvl w:val="0"/>
          <w:numId w:val="3"/>
        </w:numPr>
        <w:suppressAutoHyphens/>
        <w:autoSpaceDN w:val="0"/>
        <w:ind w:left="567" w:hanging="283"/>
        <w:textAlignment w:val="baseline"/>
        <w:rPr>
          <w:i/>
          <w:sz w:val="16"/>
        </w:rPr>
      </w:pPr>
      <w:r w:rsidRPr="00042116">
        <w:rPr>
          <w:i/>
          <w:sz w:val="16"/>
        </w:rPr>
        <w:t>PCRB/FN ;</w:t>
      </w:r>
    </w:p>
    <w:p w:rsidR="00670EFD" w:rsidRPr="00042116" w:rsidRDefault="00670EFD" w:rsidP="00670EFD">
      <w:pPr>
        <w:numPr>
          <w:ilvl w:val="0"/>
          <w:numId w:val="3"/>
        </w:numPr>
        <w:suppressAutoHyphens/>
        <w:autoSpaceDN w:val="0"/>
        <w:ind w:left="567" w:hanging="283"/>
        <w:textAlignment w:val="baseline"/>
        <w:rPr>
          <w:i/>
          <w:sz w:val="16"/>
        </w:rPr>
      </w:pPr>
      <w:r w:rsidRPr="00042116">
        <w:rPr>
          <w:i/>
          <w:sz w:val="16"/>
        </w:rPr>
        <w:t>DDMINPC/LC ;</w:t>
      </w:r>
    </w:p>
    <w:p w:rsidR="00670EFD" w:rsidRPr="00042116" w:rsidRDefault="00670EFD" w:rsidP="00670EFD">
      <w:pPr>
        <w:numPr>
          <w:ilvl w:val="0"/>
          <w:numId w:val="3"/>
        </w:numPr>
        <w:suppressAutoHyphens/>
        <w:autoSpaceDN w:val="0"/>
        <w:ind w:left="567" w:hanging="283"/>
        <w:textAlignment w:val="baseline"/>
        <w:rPr>
          <w:i/>
          <w:sz w:val="16"/>
        </w:rPr>
      </w:pPr>
      <w:r w:rsidRPr="00042116">
        <w:rPr>
          <w:i/>
          <w:sz w:val="16"/>
        </w:rPr>
        <w:t>DDMINEPRD/LC ;</w:t>
      </w:r>
    </w:p>
    <w:p w:rsidR="00670EFD" w:rsidRPr="00042116" w:rsidRDefault="00670EFD" w:rsidP="00670EFD">
      <w:pPr>
        <w:numPr>
          <w:ilvl w:val="0"/>
          <w:numId w:val="3"/>
        </w:numPr>
        <w:suppressAutoHyphens/>
        <w:autoSpaceDN w:val="0"/>
        <w:ind w:left="567" w:hanging="283"/>
        <w:textAlignment w:val="baseline"/>
        <w:rPr>
          <w:i/>
          <w:sz w:val="16"/>
        </w:rPr>
      </w:pPr>
      <w:r w:rsidRPr="00042116">
        <w:rPr>
          <w:i/>
          <w:sz w:val="16"/>
        </w:rPr>
        <w:t>PRESIDENT/ STB ;</w:t>
      </w:r>
    </w:p>
    <w:p w:rsidR="00670EFD" w:rsidRPr="00042116" w:rsidRDefault="00670EFD" w:rsidP="00670EFD">
      <w:pPr>
        <w:numPr>
          <w:ilvl w:val="0"/>
          <w:numId w:val="3"/>
        </w:numPr>
        <w:suppressAutoHyphens/>
        <w:autoSpaceDN w:val="0"/>
        <w:ind w:left="567" w:hanging="283"/>
        <w:textAlignment w:val="baseline"/>
        <w:rPr>
          <w:i/>
          <w:sz w:val="16"/>
        </w:rPr>
      </w:pPr>
      <w:r w:rsidRPr="00042116">
        <w:rPr>
          <w:i/>
          <w:sz w:val="16"/>
        </w:rPr>
        <w:t>NOTICE BOARD;</w:t>
      </w:r>
    </w:p>
    <w:p w:rsidR="00670EFD" w:rsidRPr="00042116" w:rsidRDefault="00670EFD" w:rsidP="00670EFD">
      <w:pPr>
        <w:numPr>
          <w:ilvl w:val="0"/>
          <w:numId w:val="3"/>
        </w:numPr>
        <w:suppressAutoHyphens/>
        <w:autoSpaceDN w:val="0"/>
        <w:ind w:left="567" w:hanging="283"/>
        <w:textAlignment w:val="baseline"/>
        <w:rPr>
          <w:i/>
          <w:sz w:val="16"/>
        </w:rPr>
      </w:pPr>
      <w:r w:rsidRPr="00042116">
        <w:rPr>
          <w:i/>
          <w:sz w:val="16"/>
        </w:rPr>
        <w:t>ARCHIVES</w:t>
      </w:r>
    </w:p>
    <w:p w:rsidR="007E126D" w:rsidRDefault="007E126D"/>
    <w:sectPr w:rsidR="007E126D" w:rsidSect="00670EFD">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C512EB"/>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07F6833"/>
    <w:multiLevelType w:val="multilevel"/>
    <w:tmpl w:val="7C3684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4F2849"/>
    <w:rsid w:val="00005FDA"/>
    <w:rsid w:val="00026758"/>
    <w:rsid w:val="00123CAD"/>
    <w:rsid w:val="004A0144"/>
    <w:rsid w:val="004F2849"/>
    <w:rsid w:val="005A4B80"/>
    <w:rsid w:val="00605D54"/>
    <w:rsid w:val="00670EFD"/>
    <w:rsid w:val="00797FE9"/>
    <w:rsid w:val="007D21EC"/>
    <w:rsid w:val="007E126D"/>
    <w:rsid w:val="00B2251E"/>
    <w:rsid w:val="00C901FA"/>
    <w:rsid w:val="00D3081F"/>
    <w:rsid w:val="00DD72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2"/>
        <o:r id="V:Rule2" type="connector" idref="#Connecteur droit avec flèch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FD"/>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670EFD"/>
    <w:rPr>
      <w:rFonts w:ascii="Times New Roman" w:hAnsi="Times New Roman"/>
      <w:b w:val="0"/>
      <w:color w:val="auto"/>
      <w:sz w:val="24"/>
      <w:u w:val="single"/>
    </w:rPr>
  </w:style>
  <w:style w:type="paragraph" w:styleId="Paragraphedeliste">
    <w:name w:val="List Paragraph"/>
    <w:aliases w:val="Citation List,본문(내용),List Paragraph (numbered (a)),Colorful List - Accent 11,Bullets,Liste 1,List Paragraph1,References,Medium Grid 1 - Accent 21,List Paragraph nowy,Numbered List Paragraph,ReferencesCxSpLast,123 List Paragraph"/>
    <w:basedOn w:val="Normal"/>
    <w:link w:val="ParagraphedelisteCar"/>
    <w:uiPriority w:val="34"/>
    <w:qFormat/>
    <w:rsid w:val="00670EFD"/>
    <w:pPr>
      <w:suppressAutoHyphens/>
      <w:overflowPunct w:val="0"/>
      <w:autoSpaceDE w:val="0"/>
      <w:autoSpaceDN w:val="0"/>
      <w:adjustRightInd w:val="0"/>
      <w:ind w:left="720"/>
      <w:contextualSpacing/>
      <w:jc w:val="both"/>
      <w:textAlignment w:val="baseline"/>
    </w:pPr>
  </w:style>
  <w:style w:type="character" w:customStyle="1" w:styleId="ParagraphedelisteCar">
    <w:name w:val="Paragraphe de liste Car"/>
    <w:aliases w:val="Citation List Car,본문(내용) Car,List Paragraph (numbered (a)) Car,Colorful List - Accent 11 Car,Bullets Car,Liste 1 Car,List Paragraph1 Car,References Car,Medium Grid 1 - Accent 21 Car,List Paragraph nowy Car,ReferencesCxSpLast Car"/>
    <w:basedOn w:val="Policepardfaut"/>
    <w:link w:val="Paragraphedeliste"/>
    <w:uiPriority w:val="34"/>
    <w:qFormat/>
    <w:locked/>
    <w:rsid w:val="00670EFD"/>
    <w:rPr>
      <w:rFonts w:ascii="Times New Roman" w:eastAsia="Times New Roman" w:hAnsi="Times New Roman" w:cs="Times New Roman"/>
      <w:sz w:val="24"/>
      <w:szCs w:val="20"/>
      <w:lang w:val="fr-FR" w:eastAsia="fr-FR"/>
    </w:rPr>
  </w:style>
  <w:style w:type="paragraph" w:customStyle="1" w:styleId="Heading1a">
    <w:name w:val="Heading 1a"/>
    <w:rsid w:val="00670EF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table" w:styleId="Grilledutableau">
    <w:name w:val="Table Grid"/>
    <w:basedOn w:val="TableauNormal"/>
    <w:uiPriority w:val="39"/>
    <w:rsid w:val="00670EFD"/>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670E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mabolie@gmail.com" TargetMode="External"/><Relationship Id="rId13" Type="http://schemas.openxmlformats.org/officeDocument/2006/relationships/hyperlink" Target="mailto:harataidi@yahoo.fr" TargetMode="External"/><Relationship Id="rId18" Type="http://schemas.openxmlformats.org/officeDocument/2006/relationships/hyperlink" Target="mailto:harataidi@yahoo.fr" TargetMode="External"/><Relationship Id="rId3" Type="http://schemas.openxmlformats.org/officeDocument/2006/relationships/settings" Target="settings.xml"/><Relationship Id="rId7" Type="http://schemas.openxmlformats.org/officeDocument/2006/relationships/hyperlink" Target="mailto:prolac.cameroun@gmail.com" TargetMode="External"/><Relationship Id="rId12" Type="http://schemas.openxmlformats.org/officeDocument/2006/relationships/hyperlink" Target="mailto:bamabolie@gmail.com" TargetMode="External"/><Relationship Id="rId17" Type="http://schemas.openxmlformats.org/officeDocument/2006/relationships/hyperlink" Target="mailto:bamabolie@gmail.com" TargetMode="External"/><Relationship Id="rId2" Type="http://schemas.openxmlformats.org/officeDocument/2006/relationships/styles" Target="styles.xml"/><Relationship Id="rId16" Type="http://schemas.openxmlformats.org/officeDocument/2006/relationships/hyperlink" Target="mailto:prolac.cameroun@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mailto:prolac.cameroun@gmail.com" TargetMode="External"/><Relationship Id="rId5" Type="http://schemas.openxmlformats.org/officeDocument/2006/relationships/image" Target="media/image1.png"/><Relationship Id="rId15" Type="http://schemas.openxmlformats.org/officeDocument/2006/relationships/hyperlink" Target="mailto:bamabolie@gmail.com" TargetMode="External"/><Relationship Id="rId10" Type="http://schemas.openxmlformats.org/officeDocument/2006/relationships/hyperlink" Target="http://context.reverso.net/traduction/francais-anglais/des+b%C3%A9n%C3%A9ficiaires+effectif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text.reverso.net/traduction/francais-anglais/des+b%C3%A9n%C3%A9ficiaires+effectifs" TargetMode="External"/><Relationship Id="rId14" Type="http://schemas.openxmlformats.org/officeDocument/2006/relationships/hyperlink" Target="mailto:prolac.camerou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1635</Words>
  <Characters>8996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amada m</dc:creator>
  <cp:keywords/>
  <dc:description/>
  <cp:lastModifiedBy>Utilisateur Windows</cp:lastModifiedBy>
  <cp:revision>4</cp:revision>
  <cp:lastPrinted>2022-08-17T11:38:00Z</cp:lastPrinted>
  <dcterms:created xsi:type="dcterms:W3CDTF">2022-08-17T10:44:00Z</dcterms:created>
  <dcterms:modified xsi:type="dcterms:W3CDTF">2022-08-18T12:21:00Z</dcterms:modified>
</cp:coreProperties>
</file>